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EFB" w:rsidRPr="00730EFB" w:rsidRDefault="00730EFB" w:rsidP="00730EFB">
      <w:pPr>
        <w:pStyle w:val="Heading1"/>
        <w:spacing w:before="240" w:after="240"/>
        <w:jc w:val="center"/>
        <w:rPr>
          <w:rFonts w:asciiTheme="majorBidi" w:hAnsiTheme="majorBidi" w:cstheme="majorBidi"/>
          <w:szCs w:val="28"/>
        </w:rPr>
      </w:pPr>
      <w:bookmarkStart w:id="0" w:name="_Toc170651763"/>
      <w:bookmarkStart w:id="1" w:name="_Toc359926174"/>
      <w:bookmarkStart w:id="2" w:name="_Toc456356995"/>
      <w:r w:rsidRPr="00730EFB">
        <w:rPr>
          <w:rFonts w:asciiTheme="majorBidi" w:hAnsiTheme="majorBidi" w:cstheme="majorBidi"/>
          <w:szCs w:val="28"/>
        </w:rPr>
        <w:t>ILS Law College, Pune</w:t>
      </w:r>
    </w:p>
    <w:p w:rsidR="00730EFB" w:rsidRPr="00730EFB" w:rsidRDefault="00730EFB" w:rsidP="00730EFB">
      <w:pPr>
        <w:jc w:val="center"/>
        <w:rPr>
          <w:b/>
          <w:sz w:val="28"/>
          <w:szCs w:val="28"/>
        </w:rPr>
      </w:pPr>
      <w:r w:rsidRPr="00730EFB">
        <w:rPr>
          <w:b/>
          <w:sz w:val="28"/>
          <w:szCs w:val="28"/>
        </w:rPr>
        <w:t>Post Graduate Department in Law</w:t>
      </w:r>
    </w:p>
    <w:p w:rsidR="00730EFB" w:rsidRPr="00730EFB" w:rsidRDefault="00730EFB" w:rsidP="00730EFB">
      <w:pPr>
        <w:jc w:val="center"/>
        <w:rPr>
          <w:b/>
          <w:sz w:val="28"/>
          <w:szCs w:val="28"/>
        </w:rPr>
      </w:pPr>
      <w:r w:rsidRPr="00730EFB">
        <w:rPr>
          <w:b/>
          <w:sz w:val="28"/>
          <w:szCs w:val="28"/>
        </w:rPr>
        <w:t>1</w:t>
      </w:r>
      <w:r w:rsidRPr="00730EFB">
        <w:rPr>
          <w:b/>
          <w:sz w:val="28"/>
          <w:szCs w:val="28"/>
          <w:vertAlign w:val="superscript"/>
        </w:rPr>
        <w:t>st</w:t>
      </w:r>
      <w:r w:rsidRPr="00730EFB">
        <w:rPr>
          <w:b/>
          <w:sz w:val="28"/>
          <w:szCs w:val="28"/>
        </w:rPr>
        <w:t xml:space="preserve"> Year LLM Admissions (2yr Programme)</w:t>
      </w:r>
    </w:p>
    <w:p w:rsidR="00730EFB" w:rsidRPr="00730EFB" w:rsidRDefault="009F371B" w:rsidP="009F371B">
      <w:pPr>
        <w:tabs>
          <w:tab w:val="center" w:pos="4680"/>
          <w:tab w:val="left" w:pos="6555"/>
        </w:tabs>
        <w:rPr>
          <w:b/>
          <w:sz w:val="28"/>
          <w:szCs w:val="28"/>
        </w:rPr>
      </w:pPr>
      <w:r>
        <w:rPr>
          <w:b/>
          <w:sz w:val="28"/>
          <w:szCs w:val="28"/>
        </w:rPr>
        <w:tab/>
      </w:r>
      <w:r w:rsidR="00730EFB" w:rsidRPr="00730EFB">
        <w:rPr>
          <w:b/>
          <w:sz w:val="28"/>
          <w:szCs w:val="28"/>
        </w:rPr>
        <w:t>2018-2019</w:t>
      </w:r>
      <w:r>
        <w:rPr>
          <w:b/>
          <w:sz w:val="28"/>
          <w:szCs w:val="28"/>
        </w:rPr>
        <w:tab/>
      </w:r>
    </w:p>
    <w:p w:rsidR="00730EFB" w:rsidRPr="00730EFB" w:rsidRDefault="00730EFB" w:rsidP="00730EFB">
      <w:pPr>
        <w:pStyle w:val="Heading1"/>
        <w:spacing w:before="240" w:after="240"/>
        <w:jc w:val="center"/>
        <w:rPr>
          <w:rFonts w:asciiTheme="majorBidi" w:hAnsiTheme="majorBidi" w:cstheme="majorBidi"/>
          <w:szCs w:val="28"/>
          <w:u w:val="single"/>
        </w:rPr>
      </w:pPr>
    </w:p>
    <w:p w:rsidR="00D73323" w:rsidRDefault="00894429" w:rsidP="00730EFB">
      <w:pPr>
        <w:pStyle w:val="Heading1"/>
        <w:spacing w:before="240" w:after="240" w:line="360" w:lineRule="auto"/>
        <w:rPr>
          <w:b w:val="0"/>
          <w:bCs w:val="0"/>
          <w:sz w:val="26"/>
        </w:rPr>
      </w:pPr>
      <w:r w:rsidRPr="00D73323">
        <w:rPr>
          <w:rFonts w:asciiTheme="majorBidi" w:hAnsiTheme="majorBidi" w:cstheme="majorBidi"/>
          <w:sz w:val="26"/>
          <w:u w:val="single"/>
        </w:rPr>
        <w:t>Admissions Procedure</w:t>
      </w:r>
      <w:bookmarkEnd w:id="0"/>
      <w:bookmarkEnd w:id="1"/>
      <w:bookmarkEnd w:id="2"/>
      <w:r w:rsidR="00D73323">
        <w:rPr>
          <w:rFonts w:asciiTheme="majorBidi" w:hAnsiTheme="majorBidi" w:cstheme="majorBidi"/>
          <w:sz w:val="26"/>
          <w:u w:val="single"/>
        </w:rPr>
        <w:t xml:space="preserve"> </w:t>
      </w:r>
      <w:r w:rsidRPr="00D73323">
        <w:rPr>
          <w:b w:val="0"/>
          <w:bCs w:val="0"/>
          <w:sz w:val="26"/>
        </w:rPr>
        <w:t xml:space="preserve"> </w:t>
      </w:r>
      <w:r w:rsidRPr="00D73323">
        <w:rPr>
          <w:rFonts w:asciiTheme="majorBidi" w:hAnsiTheme="majorBidi" w:cstheme="majorBidi"/>
          <w:b w:val="0"/>
          <w:bCs w:val="0"/>
          <w:sz w:val="26"/>
        </w:rPr>
        <w:t>1</w:t>
      </w:r>
      <w:r w:rsidRPr="00D73323">
        <w:rPr>
          <w:rFonts w:asciiTheme="majorBidi" w:hAnsiTheme="majorBidi" w:cstheme="majorBidi"/>
          <w:b w:val="0"/>
          <w:bCs w:val="0"/>
          <w:sz w:val="26"/>
          <w:vertAlign w:val="superscript"/>
        </w:rPr>
        <w:t>st</w:t>
      </w:r>
      <w:r w:rsidRPr="00D73323">
        <w:rPr>
          <w:rFonts w:asciiTheme="majorBidi" w:hAnsiTheme="majorBidi" w:cstheme="majorBidi"/>
          <w:b w:val="0"/>
          <w:bCs w:val="0"/>
          <w:sz w:val="26"/>
        </w:rPr>
        <w:t xml:space="preserve"> year of LL M. ( 1</w:t>
      </w:r>
      <w:r w:rsidRPr="00D73323">
        <w:rPr>
          <w:rFonts w:asciiTheme="majorBidi" w:hAnsiTheme="majorBidi" w:cstheme="majorBidi"/>
          <w:b w:val="0"/>
          <w:bCs w:val="0"/>
          <w:sz w:val="26"/>
          <w:vertAlign w:val="superscript"/>
        </w:rPr>
        <w:t>st</w:t>
      </w:r>
      <w:r w:rsidR="00D73323" w:rsidRPr="00D73323">
        <w:rPr>
          <w:rFonts w:asciiTheme="majorBidi" w:hAnsiTheme="majorBidi" w:cstheme="majorBidi"/>
          <w:b w:val="0"/>
          <w:bCs w:val="0"/>
          <w:sz w:val="26"/>
        </w:rPr>
        <w:t xml:space="preserve"> year of two year Post G</w:t>
      </w:r>
      <w:r w:rsidR="00D73323">
        <w:rPr>
          <w:rFonts w:asciiTheme="majorBidi" w:hAnsiTheme="majorBidi" w:cstheme="majorBidi"/>
          <w:b w:val="0"/>
          <w:bCs w:val="0"/>
          <w:sz w:val="26"/>
        </w:rPr>
        <w:t>raduate  C</w:t>
      </w:r>
      <w:r w:rsidRPr="00D73323">
        <w:rPr>
          <w:rFonts w:asciiTheme="majorBidi" w:hAnsiTheme="majorBidi" w:cstheme="majorBidi"/>
          <w:b w:val="0"/>
          <w:bCs w:val="0"/>
          <w:sz w:val="26"/>
        </w:rPr>
        <w:t>ourse</w:t>
      </w:r>
      <w:r w:rsidR="00D73323">
        <w:rPr>
          <w:b w:val="0"/>
          <w:bCs w:val="0"/>
          <w:sz w:val="26"/>
        </w:rPr>
        <w:t xml:space="preserve">). </w:t>
      </w:r>
    </w:p>
    <w:p w:rsidR="00894429" w:rsidRPr="00D73323" w:rsidRDefault="00894429" w:rsidP="00730EFB">
      <w:pPr>
        <w:pStyle w:val="Heading1"/>
        <w:spacing w:before="240" w:after="240" w:line="360" w:lineRule="auto"/>
        <w:rPr>
          <w:sz w:val="26"/>
          <w:u w:val="single"/>
        </w:rPr>
      </w:pPr>
      <w:r w:rsidRPr="00D73323">
        <w:rPr>
          <w:b w:val="0"/>
          <w:bCs w:val="0"/>
          <w:sz w:val="26"/>
        </w:rPr>
        <w:t>We give admissions in order of me</w:t>
      </w:r>
      <w:r w:rsidR="00D73323" w:rsidRPr="00D73323">
        <w:rPr>
          <w:b w:val="0"/>
          <w:bCs w:val="0"/>
          <w:sz w:val="26"/>
        </w:rPr>
        <w:t>rit according to the merit list</w:t>
      </w:r>
      <w:r w:rsidR="00D73323">
        <w:rPr>
          <w:b w:val="0"/>
          <w:bCs w:val="0"/>
          <w:sz w:val="26"/>
        </w:rPr>
        <w:t>.</w:t>
      </w:r>
    </w:p>
    <w:p w:rsidR="00894429" w:rsidRPr="0088360D" w:rsidRDefault="00894429" w:rsidP="00730EFB">
      <w:pPr>
        <w:pStyle w:val="Heading2"/>
        <w:spacing w:line="360" w:lineRule="auto"/>
        <w:rPr>
          <w:rFonts w:ascii="Times New Roman" w:hAnsi="Times New Roman" w:cs="Times New Roman"/>
          <w:i w:val="0"/>
          <w:szCs w:val="26"/>
          <w:u w:val="single"/>
        </w:rPr>
      </w:pPr>
      <w:bookmarkStart w:id="3" w:name="_Toc456356996"/>
      <w:bookmarkStart w:id="4" w:name="_Toc75081929"/>
      <w:r w:rsidRPr="0088360D">
        <w:rPr>
          <w:rFonts w:ascii="Times New Roman" w:hAnsi="Times New Roman" w:cs="Times New Roman"/>
          <w:i w:val="0"/>
          <w:szCs w:val="26"/>
          <w:u w:val="single"/>
        </w:rPr>
        <w:t>General</w:t>
      </w:r>
      <w:bookmarkEnd w:id="3"/>
    </w:p>
    <w:bookmarkEnd w:id="4"/>
    <w:p w:rsidR="00894429" w:rsidRDefault="00894429" w:rsidP="00730EFB">
      <w:pPr>
        <w:pStyle w:val="ilswebpages"/>
        <w:numPr>
          <w:ilvl w:val="0"/>
          <w:numId w:val="1"/>
        </w:numPr>
        <w:spacing w:before="60" w:after="60" w:line="360" w:lineRule="auto"/>
        <w:rPr>
          <w:sz w:val="26"/>
          <w:szCs w:val="26"/>
        </w:rPr>
      </w:pPr>
      <w:r>
        <w:rPr>
          <w:sz w:val="26"/>
          <w:szCs w:val="26"/>
        </w:rPr>
        <w:t>Admissions a</w:t>
      </w:r>
      <w:r w:rsidR="00777A7F">
        <w:rPr>
          <w:sz w:val="26"/>
          <w:szCs w:val="26"/>
        </w:rPr>
        <w:t>re at the sole discretion of</w:t>
      </w:r>
      <w:r w:rsidR="00D73323">
        <w:rPr>
          <w:sz w:val="26"/>
          <w:szCs w:val="26"/>
        </w:rPr>
        <w:t xml:space="preserve"> the </w:t>
      </w:r>
      <w:r>
        <w:rPr>
          <w:sz w:val="26"/>
          <w:szCs w:val="26"/>
        </w:rPr>
        <w:t xml:space="preserve"> Principal. The decision</w:t>
      </w:r>
      <w:r w:rsidR="00D73323">
        <w:rPr>
          <w:sz w:val="26"/>
          <w:szCs w:val="26"/>
        </w:rPr>
        <w:t xml:space="preserve"> of the</w:t>
      </w:r>
      <w:r>
        <w:rPr>
          <w:sz w:val="26"/>
          <w:szCs w:val="26"/>
        </w:rPr>
        <w:t xml:space="preserve"> Principal is final. </w:t>
      </w:r>
      <w:r>
        <w:rPr>
          <w:sz w:val="26"/>
          <w:szCs w:val="26"/>
        </w:rPr>
        <w:br/>
        <w:t>No other person is authorized to grant or to promise or to make any representation regarding admissions.</w:t>
      </w:r>
    </w:p>
    <w:p w:rsidR="00894429" w:rsidRDefault="00894429" w:rsidP="00730EFB">
      <w:pPr>
        <w:pStyle w:val="ilswebpages"/>
        <w:numPr>
          <w:ilvl w:val="0"/>
          <w:numId w:val="1"/>
        </w:numPr>
        <w:spacing w:before="60" w:after="60" w:line="360" w:lineRule="auto"/>
        <w:rPr>
          <w:sz w:val="26"/>
          <w:szCs w:val="26"/>
        </w:rPr>
      </w:pPr>
      <w:r>
        <w:rPr>
          <w:sz w:val="26"/>
          <w:szCs w:val="26"/>
        </w:rPr>
        <w:t>All admissions are pro</w:t>
      </w:r>
      <w:r w:rsidR="00D73323">
        <w:rPr>
          <w:sz w:val="26"/>
          <w:szCs w:val="26"/>
        </w:rPr>
        <w:t xml:space="preserve">visional, to be confirmed by the </w:t>
      </w:r>
      <w:r>
        <w:rPr>
          <w:sz w:val="26"/>
          <w:szCs w:val="26"/>
        </w:rPr>
        <w:t xml:space="preserve"> Principal and Admissions Committee; and subject to further approval by the Savitribai Phule Pune University.</w:t>
      </w:r>
    </w:p>
    <w:p w:rsidR="00894429" w:rsidRDefault="00894429" w:rsidP="00730EFB">
      <w:pPr>
        <w:pStyle w:val="ilswebpages"/>
        <w:numPr>
          <w:ilvl w:val="0"/>
          <w:numId w:val="1"/>
        </w:numPr>
        <w:spacing w:before="60" w:after="60" w:line="360" w:lineRule="auto"/>
        <w:rPr>
          <w:sz w:val="26"/>
          <w:szCs w:val="26"/>
        </w:rPr>
      </w:pPr>
      <w:r>
        <w:rPr>
          <w:sz w:val="26"/>
          <w:szCs w:val="26"/>
        </w:rPr>
        <w:t>Admission is not guaranteed merely because your name appears in the merit list. We have amended the earlier complete list on the bas</w:t>
      </w:r>
      <w:r w:rsidR="00D73323">
        <w:rPr>
          <w:sz w:val="26"/>
          <w:szCs w:val="26"/>
        </w:rPr>
        <w:t>is of further scrutiny of forms</w:t>
      </w:r>
      <w:r>
        <w:rPr>
          <w:sz w:val="26"/>
          <w:szCs w:val="26"/>
        </w:rPr>
        <w:t xml:space="preserve"> and valid </w:t>
      </w:r>
      <w:hyperlink w:anchor="_Objections_about_Merit" w:history="1">
        <w:r>
          <w:rPr>
            <w:sz w:val="26"/>
            <w:szCs w:val="26"/>
          </w:rPr>
          <w:t>objections</w:t>
        </w:r>
      </w:hyperlink>
      <w:r>
        <w:rPr>
          <w:sz w:val="26"/>
          <w:szCs w:val="26"/>
        </w:rPr>
        <w:t xml:space="preserve"> received. </w:t>
      </w:r>
    </w:p>
    <w:p w:rsidR="00894429" w:rsidRDefault="00894429" w:rsidP="00730EFB">
      <w:pPr>
        <w:pStyle w:val="ilswebpages"/>
        <w:numPr>
          <w:ilvl w:val="0"/>
          <w:numId w:val="1"/>
        </w:numPr>
        <w:spacing w:before="60" w:after="60" w:line="360" w:lineRule="auto"/>
        <w:rPr>
          <w:sz w:val="26"/>
          <w:szCs w:val="26"/>
        </w:rPr>
      </w:pPr>
      <w:r>
        <w:rPr>
          <w:sz w:val="26"/>
          <w:szCs w:val="26"/>
        </w:rPr>
        <w:t>If you (or anyone on your behalf) attempt to influence the admission process directly or indirectly, you will be disqualified.</w:t>
      </w:r>
    </w:p>
    <w:p w:rsidR="00894429" w:rsidRPr="0088360D" w:rsidRDefault="00894429" w:rsidP="00730EFB">
      <w:pPr>
        <w:pStyle w:val="Heading2"/>
        <w:spacing w:line="360" w:lineRule="auto"/>
        <w:rPr>
          <w:rFonts w:ascii="Times New Roman" w:hAnsi="Times New Roman" w:cs="Times New Roman"/>
          <w:i w:val="0"/>
          <w:szCs w:val="26"/>
        </w:rPr>
      </w:pPr>
      <w:bookmarkStart w:id="5" w:name="_Toc456356997"/>
      <w:r w:rsidRPr="0088360D">
        <w:rPr>
          <w:rFonts w:ascii="Times New Roman" w:hAnsi="Times New Roman" w:cs="Times New Roman"/>
          <w:i w:val="0"/>
          <w:szCs w:val="26"/>
          <w:u w:val="single"/>
        </w:rPr>
        <w:t>Basis of admission</w:t>
      </w:r>
      <w:bookmarkEnd w:id="5"/>
    </w:p>
    <w:p w:rsidR="00894429" w:rsidRDefault="00894429" w:rsidP="00730EFB">
      <w:pPr>
        <w:numPr>
          <w:ilvl w:val="0"/>
          <w:numId w:val="2"/>
        </w:numPr>
        <w:spacing w:before="60" w:after="60" w:line="360" w:lineRule="auto"/>
        <w:rPr>
          <w:sz w:val="26"/>
          <w:szCs w:val="26"/>
        </w:rPr>
      </w:pPr>
      <w:r>
        <w:rPr>
          <w:sz w:val="26"/>
          <w:szCs w:val="26"/>
        </w:rPr>
        <w:t xml:space="preserve">Admissions to 1st year of LL M are based on merit. </w:t>
      </w:r>
    </w:p>
    <w:p w:rsidR="00010D3F" w:rsidRDefault="00894429" w:rsidP="00730EFB">
      <w:pPr>
        <w:numPr>
          <w:ilvl w:val="0"/>
          <w:numId w:val="2"/>
        </w:numPr>
        <w:spacing w:before="60" w:after="60" w:line="360" w:lineRule="auto"/>
        <w:rPr>
          <w:sz w:val="26"/>
          <w:szCs w:val="26"/>
        </w:rPr>
      </w:pPr>
      <w:r w:rsidRPr="00010D3F">
        <w:rPr>
          <w:sz w:val="26"/>
          <w:szCs w:val="26"/>
        </w:rPr>
        <w:t xml:space="preserve">We give admission in the order in which your names appear in the merit lists. </w:t>
      </w:r>
    </w:p>
    <w:p w:rsidR="00894429" w:rsidRPr="00010D3F" w:rsidRDefault="00010D3F" w:rsidP="00730EFB">
      <w:pPr>
        <w:numPr>
          <w:ilvl w:val="0"/>
          <w:numId w:val="2"/>
        </w:numPr>
        <w:spacing w:before="60" w:after="60" w:line="360" w:lineRule="auto"/>
        <w:rPr>
          <w:sz w:val="26"/>
          <w:szCs w:val="26"/>
        </w:rPr>
      </w:pPr>
      <w:r>
        <w:rPr>
          <w:sz w:val="26"/>
          <w:szCs w:val="26"/>
        </w:rPr>
        <w:lastRenderedPageBreak/>
        <w:t>The</w:t>
      </w:r>
      <w:r w:rsidR="00894429" w:rsidRPr="00010D3F">
        <w:rPr>
          <w:sz w:val="26"/>
          <w:szCs w:val="26"/>
        </w:rPr>
        <w:t xml:space="preserve"> merit </w:t>
      </w:r>
      <w:r>
        <w:rPr>
          <w:sz w:val="26"/>
          <w:szCs w:val="26"/>
        </w:rPr>
        <w:t xml:space="preserve">lists </w:t>
      </w:r>
      <w:r w:rsidR="00894429" w:rsidRPr="00010D3F">
        <w:rPr>
          <w:sz w:val="26"/>
          <w:szCs w:val="26"/>
        </w:rPr>
        <w:t>provisional, and are based on the faith and assumption that the information and documents you submitted are true and correct. The decision of admission is subject to sc</w:t>
      </w:r>
      <w:r>
        <w:rPr>
          <w:sz w:val="26"/>
          <w:szCs w:val="26"/>
        </w:rPr>
        <w:t>rutiny at the time of interview</w:t>
      </w:r>
      <w:r w:rsidR="00894429" w:rsidRPr="00010D3F">
        <w:rPr>
          <w:sz w:val="26"/>
          <w:szCs w:val="26"/>
        </w:rPr>
        <w:t xml:space="preserve"> of your original mark sheets and original documents.</w:t>
      </w:r>
    </w:p>
    <w:p w:rsidR="00894429" w:rsidRDefault="00894429" w:rsidP="00730EFB">
      <w:pPr>
        <w:numPr>
          <w:ilvl w:val="0"/>
          <w:numId w:val="2"/>
        </w:numPr>
        <w:spacing w:before="60" w:after="60" w:line="360" w:lineRule="auto"/>
        <w:rPr>
          <w:sz w:val="26"/>
          <w:szCs w:val="26"/>
        </w:rPr>
      </w:pPr>
      <w:r>
        <w:rPr>
          <w:sz w:val="26"/>
          <w:szCs w:val="26"/>
        </w:rPr>
        <w:t xml:space="preserve">If you are a Non Resident Indian (NRI), Foreign National, Person of Indian Origin (PIO), or a Child of Indian Workers in Gulf &amp; South East Asia, please see below for more information. </w:t>
      </w:r>
    </w:p>
    <w:p w:rsidR="00894429" w:rsidRPr="0088360D" w:rsidRDefault="00894429" w:rsidP="00730EFB">
      <w:pPr>
        <w:pStyle w:val="Heading2"/>
        <w:spacing w:line="360" w:lineRule="auto"/>
        <w:rPr>
          <w:rFonts w:ascii="Times New Roman" w:hAnsi="Times New Roman" w:cs="Times New Roman"/>
          <w:i w:val="0"/>
          <w:szCs w:val="26"/>
        </w:rPr>
      </w:pPr>
      <w:bookmarkStart w:id="6" w:name="_Toc456356998"/>
      <w:r w:rsidRPr="0088360D">
        <w:rPr>
          <w:rFonts w:ascii="Times New Roman" w:hAnsi="Times New Roman" w:cs="Times New Roman"/>
          <w:i w:val="0"/>
          <w:szCs w:val="26"/>
          <w:u w:val="single"/>
        </w:rPr>
        <w:t>Merit lists</w:t>
      </w:r>
      <w:bookmarkEnd w:id="6"/>
    </w:p>
    <w:p w:rsidR="00894429" w:rsidRDefault="00894429" w:rsidP="00730EFB">
      <w:pPr>
        <w:numPr>
          <w:ilvl w:val="0"/>
          <w:numId w:val="4"/>
        </w:numPr>
        <w:spacing w:before="60" w:after="60" w:line="360" w:lineRule="auto"/>
        <w:rPr>
          <w:sz w:val="26"/>
          <w:szCs w:val="26"/>
        </w:rPr>
      </w:pPr>
      <w:r>
        <w:rPr>
          <w:sz w:val="26"/>
          <w:szCs w:val="26"/>
        </w:rPr>
        <w:t xml:space="preserve">Merit Lists are given below according to categories. </w:t>
      </w:r>
    </w:p>
    <w:p w:rsidR="00010D3F" w:rsidRDefault="00894429" w:rsidP="00730EFB">
      <w:pPr>
        <w:numPr>
          <w:ilvl w:val="0"/>
          <w:numId w:val="4"/>
        </w:numPr>
        <w:spacing w:before="60" w:after="60" w:line="360" w:lineRule="auto"/>
        <w:rPr>
          <w:sz w:val="26"/>
          <w:szCs w:val="26"/>
        </w:rPr>
      </w:pPr>
      <w:r w:rsidRPr="00010D3F">
        <w:rPr>
          <w:sz w:val="26"/>
          <w:szCs w:val="26"/>
        </w:rPr>
        <w:t xml:space="preserve">Merit is calculated indicated by percentage on the basis of </w:t>
      </w:r>
      <w:r w:rsidRPr="00010D3F">
        <w:rPr>
          <w:b/>
          <w:bCs/>
          <w:sz w:val="26"/>
          <w:szCs w:val="26"/>
          <w:u w:val="single"/>
        </w:rPr>
        <w:t xml:space="preserve">all </w:t>
      </w:r>
      <w:r w:rsidRPr="00010D3F">
        <w:rPr>
          <w:sz w:val="26"/>
          <w:szCs w:val="26"/>
        </w:rPr>
        <w:t xml:space="preserve">marks in </w:t>
      </w:r>
      <w:r w:rsidRPr="00010D3F">
        <w:rPr>
          <w:b/>
          <w:bCs/>
          <w:sz w:val="26"/>
          <w:szCs w:val="26"/>
          <w:u w:val="single"/>
        </w:rPr>
        <w:t xml:space="preserve">all </w:t>
      </w:r>
      <w:r w:rsidRPr="00010D3F">
        <w:rPr>
          <w:sz w:val="26"/>
          <w:szCs w:val="26"/>
        </w:rPr>
        <w:t xml:space="preserve">subjects of the qualifying exam. </w:t>
      </w:r>
    </w:p>
    <w:p w:rsidR="00894429" w:rsidRPr="00010D3F" w:rsidRDefault="00894429" w:rsidP="00730EFB">
      <w:pPr>
        <w:numPr>
          <w:ilvl w:val="0"/>
          <w:numId w:val="4"/>
        </w:numPr>
        <w:spacing w:before="60" w:after="60" w:line="360" w:lineRule="auto"/>
        <w:rPr>
          <w:sz w:val="26"/>
          <w:szCs w:val="26"/>
        </w:rPr>
      </w:pPr>
      <w:r w:rsidRPr="00010D3F">
        <w:rPr>
          <w:sz w:val="26"/>
          <w:szCs w:val="26"/>
        </w:rPr>
        <w:t>In case of same percentage at the qualifying examination (graduation or equivalent) your position in the merit list is reckoned  on the basis of marks in all subjects at the graduation examination.</w:t>
      </w:r>
    </w:p>
    <w:p w:rsidR="00894429" w:rsidRPr="000F6609" w:rsidRDefault="007E74AD" w:rsidP="00730EFB">
      <w:pPr>
        <w:numPr>
          <w:ilvl w:val="0"/>
          <w:numId w:val="4"/>
        </w:numPr>
        <w:spacing w:before="60" w:after="60" w:line="360" w:lineRule="auto"/>
        <w:rPr>
          <w:sz w:val="26"/>
          <w:szCs w:val="26"/>
        </w:rPr>
      </w:pPr>
      <w:r>
        <w:rPr>
          <w:b/>
          <w:bCs/>
          <w:sz w:val="28"/>
          <w:szCs w:val="28"/>
          <w:u w:val="single"/>
        </w:rPr>
        <w:t>If there are any seats</w:t>
      </w:r>
      <w:r w:rsidR="0097068E">
        <w:rPr>
          <w:b/>
          <w:bCs/>
          <w:sz w:val="28"/>
          <w:szCs w:val="28"/>
          <w:u w:val="single"/>
        </w:rPr>
        <w:t xml:space="preserve"> vacant </w:t>
      </w:r>
      <w:r>
        <w:rPr>
          <w:b/>
          <w:bCs/>
          <w:sz w:val="28"/>
          <w:szCs w:val="28"/>
          <w:u w:val="single"/>
        </w:rPr>
        <w:t xml:space="preserve"> 2</w:t>
      </w:r>
      <w:r w:rsidRPr="007E74AD">
        <w:rPr>
          <w:b/>
          <w:bCs/>
          <w:sz w:val="28"/>
          <w:szCs w:val="28"/>
          <w:u w:val="single"/>
          <w:vertAlign w:val="superscript"/>
        </w:rPr>
        <w:t>nd</w:t>
      </w:r>
      <w:r>
        <w:rPr>
          <w:b/>
          <w:bCs/>
          <w:sz w:val="28"/>
          <w:szCs w:val="28"/>
          <w:u w:val="single"/>
        </w:rPr>
        <w:t xml:space="preserve"> Merit List will be displayed on </w:t>
      </w:r>
      <w:r w:rsidR="001A5DAD">
        <w:rPr>
          <w:b/>
          <w:bCs/>
          <w:sz w:val="28"/>
          <w:szCs w:val="28"/>
          <w:u w:val="single"/>
        </w:rPr>
        <w:t>16</w:t>
      </w:r>
      <w:r w:rsidR="001A5DAD" w:rsidRPr="001A5DAD">
        <w:rPr>
          <w:b/>
          <w:bCs/>
          <w:sz w:val="28"/>
          <w:szCs w:val="28"/>
          <w:u w:val="single"/>
          <w:vertAlign w:val="superscript"/>
        </w:rPr>
        <w:t>th</w:t>
      </w:r>
      <w:r w:rsidR="001A5DAD">
        <w:rPr>
          <w:b/>
          <w:bCs/>
          <w:sz w:val="28"/>
          <w:szCs w:val="28"/>
          <w:u w:val="single"/>
        </w:rPr>
        <w:t xml:space="preserve"> July </w:t>
      </w:r>
      <w:r w:rsidR="00894429" w:rsidRPr="00693FE9">
        <w:rPr>
          <w:b/>
          <w:bCs/>
          <w:sz w:val="28"/>
          <w:szCs w:val="28"/>
          <w:u w:val="single"/>
        </w:rPr>
        <w:t xml:space="preserve"> </w:t>
      </w:r>
      <w:r w:rsidR="001A5DAD">
        <w:rPr>
          <w:b/>
          <w:bCs/>
          <w:sz w:val="28"/>
          <w:szCs w:val="28"/>
          <w:u w:val="single"/>
        </w:rPr>
        <w:t>2018</w:t>
      </w:r>
      <w:r w:rsidR="00894429">
        <w:rPr>
          <w:b/>
          <w:bCs/>
          <w:sz w:val="28"/>
          <w:szCs w:val="28"/>
          <w:u w:val="single"/>
        </w:rPr>
        <w:t xml:space="preserve">  </w:t>
      </w:r>
      <w:r w:rsidR="0097068E">
        <w:rPr>
          <w:b/>
          <w:bCs/>
          <w:sz w:val="28"/>
          <w:szCs w:val="28"/>
          <w:u w:val="single"/>
        </w:rPr>
        <w:t>along with the time table for Interview</w:t>
      </w:r>
    </w:p>
    <w:p w:rsidR="00894429" w:rsidRPr="0088360D" w:rsidRDefault="00894429" w:rsidP="00730EFB">
      <w:pPr>
        <w:pStyle w:val="Heading2"/>
        <w:spacing w:line="360" w:lineRule="auto"/>
        <w:rPr>
          <w:rFonts w:ascii="Times New Roman" w:hAnsi="Times New Roman" w:cs="Times New Roman"/>
          <w:i w:val="0"/>
          <w:szCs w:val="26"/>
        </w:rPr>
      </w:pPr>
      <w:bookmarkStart w:id="7" w:name="_Toc456356999"/>
      <w:r w:rsidRPr="0088360D">
        <w:rPr>
          <w:rFonts w:ascii="Times New Roman" w:hAnsi="Times New Roman" w:cs="Times New Roman"/>
          <w:i w:val="0"/>
          <w:szCs w:val="26"/>
          <w:u w:val="single"/>
        </w:rPr>
        <w:t>Interviews</w:t>
      </w:r>
      <w:bookmarkEnd w:id="7"/>
    </w:p>
    <w:p w:rsidR="00894429" w:rsidRDefault="00894429" w:rsidP="00730EFB">
      <w:pPr>
        <w:numPr>
          <w:ilvl w:val="0"/>
          <w:numId w:val="3"/>
        </w:numPr>
        <w:spacing w:before="60" w:after="60" w:line="360" w:lineRule="auto"/>
        <w:rPr>
          <w:sz w:val="26"/>
          <w:szCs w:val="26"/>
        </w:rPr>
      </w:pPr>
      <w:r>
        <w:rPr>
          <w:sz w:val="26"/>
          <w:szCs w:val="26"/>
        </w:rPr>
        <w:t xml:space="preserve">If your name appears in the merit lists given below, you must </w:t>
      </w:r>
      <w:r>
        <w:rPr>
          <w:b/>
          <w:bCs/>
          <w:sz w:val="26"/>
          <w:szCs w:val="26"/>
          <w:u w:val="single"/>
        </w:rPr>
        <w:t xml:space="preserve">personally </w:t>
      </w:r>
      <w:r>
        <w:rPr>
          <w:sz w:val="26"/>
          <w:szCs w:val="26"/>
        </w:rPr>
        <w:t xml:space="preserve">attend the interview on </w:t>
      </w:r>
      <w:r w:rsidRPr="009B32F5">
        <w:rPr>
          <w:b/>
          <w:bCs/>
          <w:sz w:val="26"/>
          <w:szCs w:val="26"/>
          <w:u w:val="single"/>
        </w:rPr>
        <w:t>1</w:t>
      </w:r>
      <w:r w:rsidR="00010D3F">
        <w:rPr>
          <w:b/>
          <w:bCs/>
          <w:sz w:val="26"/>
          <w:szCs w:val="26"/>
          <w:u w:val="single"/>
        </w:rPr>
        <w:t>3</w:t>
      </w:r>
      <w:r w:rsidRPr="008F0200">
        <w:rPr>
          <w:b/>
          <w:bCs/>
          <w:sz w:val="26"/>
          <w:szCs w:val="26"/>
          <w:u w:val="single"/>
          <w:vertAlign w:val="superscript"/>
        </w:rPr>
        <w:t>th</w:t>
      </w:r>
      <w:r>
        <w:rPr>
          <w:b/>
          <w:bCs/>
          <w:sz w:val="26"/>
          <w:szCs w:val="26"/>
          <w:u w:val="single"/>
        </w:rPr>
        <w:t xml:space="preserve"> </w:t>
      </w:r>
      <w:r w:rsidRPr="009B32F5">
        <w:rPr>
          <w:b/>
          <w:bCs/>
          <w:sz w:val="26"/>
          <w:szCs w:val="26"/>
          <w:u w:val="single"/>
        </w:rPr>
        <w:t xml:space="preserve"> July</w:t>
      </w:r>
      <w:r>
        <w:rPr>
          <w:sz w:val="26"/>
          <w:szCs w:val="26"/>
        </w:rPr>
        <w:t xml:space="preserve"> </w:t>
      </w:r>
      <w:r w:rsidR="00010D3F">
        <w:rPr>
          <w:b/>
          <w:bCs/>
          <w:sz w:val="26"/>
          <w:szCs w:val="26"/>
          <w:u w:val="single"/>
        </w:rPr>
        <w:t>2018</w:t>
      </w:r>
      <w:r>
        <w:rPr>
          <w:sz w:val="26"/>
          <w:szCs w:val="26"/>
        </w:rPr>
        <w:t>. Time-table and venue is given below.</w:t>
      </w:r>
      <w:r>
        <w:rPr>
          <w:sz w:val="26"/>
          <w:szCs w:val="26"/>
        </w:rPr>
        <w:br/>
        <w:t>If you do not personally attend the interview at the given time, we will not consider you for admission later. Admissions will proceed further to candidates next in line. We will not entertain any requests for postponement, whatever the reason.</w:t>
      </w:r>
    </w:p>
    <w:p w:rsidR="00894429" w:rsidRDefault="00894429" w:rsidP="00730EFB">
      <w:pPr>
        <w:numPr>
          <w:ilvl w:val="0"/>
          <w:numId w:val="3"/>
        </w:numPr>
        <w:spacing w:before="60" w:after="60" w:line="360" w:lineRule="auto"/>
        <w:rPr>
          <w:sz w:val="26"/>
          <w:szCs w:val="26"/>
        </w:rPr>
      </w:pPr>
      <w:r>
        <w:rPr>
          <w:sz w:val="26"/>
          <w:szCs w:val="26"/>
        </w:rPr>
        <w:t>You must attend interview at the time given below, and at your own expense.</w:t>
      </w:r>
    </w:p>
    <w:p w:rsidR="00894429" w:rsidRDefault="00894429" w:rsidP="00730EFB">
      <w:pPr>
        <w:numPr>
          <w:ilvl w:val="0"/>
          <w:numId w:val="3"/>
        </w:numPr>
        <w:spacing w:before="60" w:after="60" w:line="360" w:lineRule="auto"/>
        <w:rPr>
          <w:sz w:val="26"/>
          <w:szCs w:val="26"/>
        </w:rPr>
      </w:pPr>
      <w:r>
        <w:rPr>
          <w:sz w:val="26"/>
          <w:szCs w:val="26"/>
        </w:rPr>
        <w:t xml:space="preserve">You must bring </w:t>
      </w:r>
      <w:r>
        <w:rPr>
          <w:b/>
          <w:bCs/>
          <w:sz w:val="26"/>
          <w:szCs w:val="26"/>
          <w:u w:val="single"/>
        </w:rPr>
        <w:t xml:space="preserve">all original </w:t>
      </w:r>
      <w:r>
        <w:rPr>
          <w:sz w:val="26"/>
          <w:szCs w:val="26"/>
        </w:rPr>
        <w:t>documents with you for scrutiny at the time of interview. We cannot admit you if you do not have all original documents at the time of interview. We will postpone interview or admission for presenting documents.</w:t>
      </w:r>
    </w:p>
    <w:p w:rsidR="00894429" w:rsidRDefault="00894429" w:rsidP="00730EFB">
      <w:pPr>
        <w:numPr>
          <w:ilvl w:val="0"/>
          <w:numId w:val="3"/>
        </w:numPr>
        <w:spacing w:before="60" w:after="60" w:line="360" w:lineRule="auto"/>
        <w:rPr>
          <w:sz w:val="26"/>
          <w:szCs w:val="26"/>
        </w:rPr>
      </w:pPr>
      <w:r>
        <w:rPr>
          <w:sz w:val="26"/>
          <w:szCs w:val="26"/>
        </w:rPr>
        <w:lastRenderedPageBreak/>
        <w:t xml:space="preserve">We will not admit you if,   </w:t>
      </w:r>
    </w:p>
    <w:p w:rsidR="00894429" w:rsidRDefault="00894429" w:rsidP="00730EFB">
      <w:pPr>
        <w:numPr>
          <w:ilvl w:val="1"/>
          <w:numId w:val="3"/>
        </w:numPr>
        <w:spacing w:before="0" w:after="0" w:line="360" w:lineRule="auto"/>
        <w:rPr>
          <w:sz w:val="26"/>
          <w:szCs w:val="26"/>
        </w:rPr>
      </w:pPr>
      <w:r>
        <w:rPr>
          <w:sz w:val="26"/>
          <w:szCs w:val="26"/>
        </w:rPr>
        <w:t>you do not personally attend the interview, or</w:t>
      </w:r>
    </w:p>
    <w:p w:rsidR="00894429" w:rsidRDefault="00894429" w:rsidP="00730EFB">
      <w:pPr>
        <w:numPr>
          <w:ilvl w:val="1"/>
          <w:numId w:val="3"/>
        </w:numPr>
        <w:spacing w:before="0" w:after="0" w:line="360" w:lineRule="auto"/>
        <w:rPr>
          <w:sz w:val="26"/>
          <w:szCs w:val="26"/>
        </w:rPr>
      </w:pPr>
      <w:r>
        <w:rPr>
          <w:sz w:val="26"/>
          <w:szCs w:val="26"/>
        </w:rPr>
        <w:t>you remain absent when called for the interview, or</w:t>
      </w:r>
    </w:p>
    <w:p w:rsidR="00894429" w:rsidRDefault="00894429" w:rsidP="00730EFB">
      <w:pPr>
        <w:numPr>
          <w:ilvl w:val="1"/>
          <w:numId w:val="3"/>
        </w:numPr>
        <w:spacing w:before="0" w:after="0" w:line="360" w:lineRule="auto"/>
        <w:rPr>
          <w:sz w:val="26"/>
          <w:szCs w:val="26"/>
        </w:rPr>
      </w:pPr>
      <w:r>
        <w:rPr>
          <w:sz w:val="26"/>
          <w:szCs w:val="26"/>
        </w:rPr>
        <w:t>you do not bring original documents for our scrutiny at the interview, or</w:t>
      </w:r>
    </w:p>
    <w:p w:rsidR="00894429" w:rsidRDefault="00894429" w:rsidP="00730EFB">
      <w:pPr>
        <w:numPr>
          <w:ilvl w:val="1"/>
          <w:numId w:val="3"/>
        </w:numPr>
        <w:spacing w:before="0" w:after="0" w:line="360" w:lineRule="auto"/>
        <w:rPr>
          <w:sz w:val="26"/>
          <w:szCs w:val="26"/>
        </w:rPr>
      </w:pPr>
      <w:r>
        <w:rPr>
          <w:sz w:val="26"/>
          <w:szCs w:val="26"/>
        </w:rPr>
        <w:t>your documents are not complete, or</w:t>
      </w:r>
    </w:p>
    <w:p w:rsidR="00894429" w:rsidRPr="007E0909" w:rsidRDefault="00894429" w:rsidP="00730EFB">
      <w:pPr>
        <w:numPr>
          <w:ilvl w:val="1"/>
          <w:numId w:val="3"/>
        </w:numPr>
        <w:spacing w:before="0" w:after="0" w:line="360" w:lineRule="auto"/>
        <w:rPr>
          <w:sz w:val="26"/>
          <w:szCs w:val="26"/>
        </w:rPr>
      </w:pPr>
      <w:r w:rsidRPr="007E0909">
        <w:rPr>
          <w:sz w:val="26"/>
          <w:szCs w:val="26"/>
        </w:rPr>
        <w:t xml:space="preserve">your application is not complete, or </w:t>
      </w:r>
      <w:r>
        <w:rPr>
          <w:sz w:val="26"/>
          <w:szCs w:val="26"/>
        </w:rPr>
        <w:t>i</w:t>
      </w:r>
      <w:r w:rsidRPr="007E0909">
        <w:rPr>
          <w:sz w:val="26"/>
          <w:szCs w:val="26"/>
        </w:rPr>
        <w:t>f you have not filled in Application form online,</w:t>
      </w:r>
    </w:p>
    <w:p w:rsidR="00894429" w:rsidRPr="007E0909" w:rsidRDefault="00894429" w:rsidP="00730EFB">
      <w:pPr>
        <w:numPr>
          <w:ilvl w:val="1"/>
          <w:numId w:val="3"/>
        </w:numPr>
        <w:spacing w:before="0" w:after="0" w:line="360" w:lineRule="auto"/>
        <w:rPr>
          <w:sz w:val="26"/>
          <w:szCs w:val="26"/>
        </w:rPr>
      </w:pPr>
      <w:r w:rsidRPr="007E0909">
        <w:rPr>
          <w:sz w:val="26"/>
          <w:szCs w:val="26"/>
        </w:rPr>
        <w:t>you do not pay fees  (online) immediately after the interview, or</w:t>
      </w:r>
    </w:p>
    <w:p w:rsidR="00894429" w:rsidRDefault="00894429" w:rsidP="00730EFB">
      <w:pPr>
        <w:numPr>
          <w:ilvl w:val="1"/>
          <w:numId w:val="3"/>
        </w:numPr>
        <w:spacing w:before="0" w:after="0" w:line="360" w:lineRule="auto"/>
        <w:rPr>
          <w:sz w:val="26"/>
          <w:szCs w:val="26"/>
        </w:rPr>
      </w:pPr>
      <w:r>
        <w:rPr>
          <w:sz w:val="26"/>
          <w:szCs w:val="26"/>
        </w:rPr>
        <w:t>you do not complete other formalities after the interview, or</w:t>
      </w:r>
    </w:p>
    <w:p w:rsidR="00894429" w:rsidRDefault="00894429" w:rsidP="00730EFB">
      <w:pPr>
        <w:numPr>
          <w:ilvl w:val="1"/>
          <w:numId w:val="3"/>
        </w:numPr>
        <w:spacing w:before="0" w:after="0" w:line="360" w:lineRule="auto"/>
        <w:rPr>
          <w:sz w:val="26"/>
          <w:szCs w:val="26"/>
        </w:rPr>
      </w:pPr>
      <w:r>
        <w:rPr>
          <w:sz w:val="26"/>
          <w:szCs w:val="26"/>
        </w:rPr>
        <w:t>you are not eligible under the rules and provisions applicable to admissions</w:t>
      </w:r>
    </w:p>
    <w:p w:rsidR="00894429" w:rsidRDefault="00010D3F" w:rsidP="00730EFB">
      <w:pPr>
        <w:pStyle w:val="Heading2"/>
        <w:spacing w:line="360" w:lineRule="auto"/>
        <w:rPr>
          <w:rFonts w:asciiTheme="majorBidi" w:hAnsiTheme="majorBidi" w:cstheme="majorBidi"/>
          <w:i w:val="0"/>
          <w:iCs w:val="0"/>
          <w:szCs w:val="26"/>
          <w:u w:val="single"/>
        </w:rPr>
      </w:pPr>
      <w:bookmarkStart w:id="8" w:name="_Toc456357000"/>
      <w:r w:rsidRPr="00010D3F">
        <w:rPr>
          <w:rFonts w:asciiTheme="majorBidi" w:hAnsiTheme="majorBidi" w:cstheme="majorBidi"/>
          <w:i w:val="0"/>
          <w:iCs w:val="0"/>
          <w:szCs w:val="26"/>
          <w:u w:val="single"/>
        </w:rPr>
        <w:t>Address b</w:t>
      </w:r>
      <w:r>
        <w:rPr>
          <w:rFonts w:asciiTheme="majorBidi" w:hAnsiTheme="majorBidi" w:cstheme="majorBidi"/>
          <w:i w:val="0"/>
          <w:iCs w:val="0"/>
          <w:szCs w:val="26"/>
          <w:u w:val="single"/>
        </w:rPr>
        <w:t>y Principal</w:t>
      </w:r>
      <w:r w:rsidRPr="00010D3F">
        <w:rPr>
          <w:rFonts w:asciiTheme="majorBidi" w:hAnsiTheme="majorBidi" w:cstheme="majorBidi"/>
          <w:i w:val="0"/>
          <w:iCs w:val="0"/>
          <w:szCs w:val="26"/>
          <w:u w:val="single"/>
        </w:rPr>
        <w:t xml:space="preserve"> Vaijayanti Joshi </w:t>
      </w:r>
      <w:r>
        <w:rPr>
          <w:rFonts w:asciiTheme="majorBidi" w:hAnsiTheme="majorBidi" w:cstheme="majorBidi"/>
          <w:i w:val="0"/>
          <w:iCs w:val="0"/>
          <w:szCs w:val="26"/>
          <w:u w:val="single"/>
        </w:rPr>
        <w:t xml:space="preserve">and </w:t>
      </w:r>
      <w:r w:rsidR="00894429" w:rsidRPr="00010D3F">
        <w:rPr>
          <w:rFonts w:asciiTheme="majorBidi" w:hAnsiTheme="majorBidi" w:cstheme="majorBidi"/>
          <w:i w:val="0"/>
          <w:iCs w:val="0"/>
          <w:szCs w:val="26"/>
          <w:u w:val="single"/>
        </w:rPr>
        <w:t>Interview schedule</w:t>
      </w:r>
      <w:bookmarkEnd w:id="8"/>
      <w:r w:rsidR="00D70350">
        <w:rPr>
          <w:rFonts w:asciiTheme="majorBidi" w:hAnsiTheme="majorBidi" w:cstheme="majorBidi"/>
          <w:i w:val="0"/>
          <w:iCs w:val="0"/>
          <w:szCs w:val="26"/>
          <w:u w:val="single"/>
        </w:rPr>
        <w:t xml:space="preserve"> (If your name appears in the Merit list)</w:t>
      </w:r>
    </w:p>
    <w:p w:rsidR="00010D3F" w:rsidRDefault="00010D3F" w:rsidP="00730EFB">
      <w:pPr>
        <w:spacing w:line="360" w:lineRule="auto"/>
      </w:pPr>
    </w:p>
    <w:p w:rsidR="00010D3F" w:rsidRPr="00710E72" w:rsidRDefault="00010D3F" w:rsidP="00730EFB">
      <w:pPr>
        <w:spacing w:line="360" w:lineRule="auto"/>
        <w:rPr>
          <w:b/>
          <w:bCs/>
          <w:szCs w:val="24"/>
        </w:rPr>
      </w:pPr>
      <w:r w:rsidRPr="00710E72">
        <w:rPr>
          <w:b/>
          <w:bCs/>
          <w:szCs w:val="24"/>
        </w:rPr>
        <w:t xml:space="preserve">Address by the </w:t>
      </w:r>
      <w:r w:rsidR="00D70350" w:rsidRPr="00710E72">
        <w:rPr>
          <w:b/>
          <w:bCs/>
          <w:szCs w:val="24"/>
        </w:rPr>
        <w:t>Principal</w:t>
      </w:r>
      <w:r w:rsidR="00D70350" w:rsidRPr="00710E72">
        <w:rPr>
          <w:b/>
          <w:bCs/>
          <w:szCs w:val="24"/>
          <w:u w:val="single"/>
        </w:rPr>
        <w:t xml:space="preserve"> Vaijayanti Joshi</w:t>
      </w:r>
      <w:r w:rsidRPr="00710E72">
        <w:rPr>
          <w:b/>
          <w:bCs/>
          <w:szCs w:val="24"/>
        </w:rPr>
        <w:t xml:space="preserve"> – </w:t>
      </w:r>
    </w:p>
    <w:p w:rsidR="00010D3F" w:rsidRPr="00710E72" w:rsidRDefault="00010D3F" w:rsidP="00730EFB">
      <w:pPr>
        <w:spacing w:line="360" w:lineRule="auto"/>
        <w:rPr>
          <w:b/>
          <w:bCs/>
        </w:rPr>
      </w:pPr>
      <w:r w:rsidRPr="00710E72">
        <w:rPr>
          <w:b/>
          <w:bCs/>
        </w:rPr>
        <w:t>Date – 13</w:t>
      </w:r>
      <w:r w:rsidRPr="00710E72">
        <w:rPr>
          <w:b/>
          <w:bCs/>
          <w:vertAlign w:val="superscript"/>
        </w:rPr>
        <w:t>th</w:t>
      </w:r>
      <w:r w:rsidRPr="00710E72">
        <w:rPr>
          <w:b/>
          <w:bCs/>
        </w:rPr>
        <w:t xml:space="preserve"> July 2018</w:t>
      </w:r>
    </w:p>
    <w:p w:rsidR="00010D3F" w:rsidRPr="00710E72" w:rsidRDefault="00010D3F" w:rsidP="00730EFB">
      <w:pPr>
        <w:spacing w:line="360" w:lineRule="auto"/>
        <w:rPr>
          <w:b/>
          <w:bCs/>
        </w:rPr>
      </w:pPr>
      <w:r w:rsidRPr="00710E72">
        <w:rPr>
          <w:b/>
          <w:bCs/>
        </w:rPr>
        <w:t xml:space="preserve">Day </w:t>
      </w:r>
      <w:r w:rsidR="00777A7F" w:rsidRPr="00710E72">
        <w:rPr>
          <w:b/>
          <w:bCs/>
        </w:rPr>
        <w:t xml:space="preserve">- </w:t>
      </w:r>
      <w:r w:rsidRPr="00710E72">
        <w:rPr>
          <w:b/>
          <w:bCs/>
        </w:rPr>
        <w:t xml:space="preserve">Friday </w:t>
      </w:r>
    </w:p>
    <w:p w:rsidR="00010D3F" w:rsidRPr="00710E72" w:rsidRDefault="00010D3F" w:rsidP="00730EFB">
      <w:pPr>
        <w:spacing w:line="360" w:lineRule="auto"/>
        <w:rPr>
          <w:b/>
          <w:bCs/>
        </w:rPr>
      </w:pPr>
      <w:r w:rsidRPr="00710E72">
        <w:rPr>
          <w:b/>
          <w:bCs/>
        </w:rPr>
        <w:t xml:space="preserve">Time -11 </w:t>
      </w:r>
      <w:r w:rsidR="00710E72" w:rsidRPr="00710E72">
        <w:rPr>
          <w:b/>
          <w:bCs/>
        </w:rPr>
        <w:t>a.m.</w:t>
      </w:r>
      <w:r w:rsidRPr="00710E72">
        <w:rPr>
          <w:b/>
          <w:bCs/>
        </w:rPr>
        <w:t xml:space="preserve"> </w:t>
      </w:r>
    </w:p>
    <w:p w:rsidR="00010D3F" w:rsidRPr="00710E72" w:rsidRDefault="00010D3F" w:rsidP="00730EFB">
      <w:pPr>
        <w:spacing w:line="360" w:lineRule="auto"/>
        <w:rPr>
          <w:b/>
          <w:bCs/>
        </w:rPr>
      </w:pPr>
      <w:r w:rsidRPr="00710E72">
        <w:rPr>
          <w:b/>
          <w:bCs/>
        </w:rPr>
        <w:t xml:space="preserve">Venue – Conference Hall </w:t>
      </w:r>
      <w:r w:rsidR="00E258E2" w:rsidRPr="00710E72">
        <w:rPr>
          <w:b/>
          <w:bCs/>
        </w:rPr>
        <w:t xml:space="preserve">, </w:t>
      </w:r>
      <w:r w:rsidR="00D70350" w:rsidRPr="00710E72">
        <w:rPr>
          <w:b/>
          <w:bCs/>
        </w:rPr>
        <w:t>Sar</w:t>
      </w:r>
      <w:r w:rsidR="00E258E2" w:rsidRPr="00710E72">
        <w:rPr>
          <w:b/>
          <w:bCs/>
        </w:rPr>
        <w:t>a</w:t>
      </w:r>
      <w:r w:rsidR="00D70350" w:rsidRPr="00710E72">
        <w:rPr>
          <w:b/>
          <w:bCs/>
        </w:rPr>
        <w:t>swati Bldg.</w:t>
      </w:r>
    </w:p>
    <w:p w:rsidR="00D70350" w:rsidRDefault="00D70350" w:rsidP="00730EFB">
      <w:pPr>
        <w:spacing w:line="360" w:lineRule="auto"/>
      </w:pPr>
    </w:p>
    <w:p w:rsidR="00D70350" w:rsidRPr="00710E72" w:rsidRDefault="00D70350" w:rsidP="00730EFB">
      <w:pPr>
        <w:spacing w:line="360" w:lineRule="auto"/>
        <w:rPr>
          <w:b/>
          <w:bCs/>
          <w:sz w:val="28"/>
          <w:szCs w:val="28"/>
        </w:rPr>
      </w:pPr>
      <w:r w:rsidRPr="00710E72">
        <w:rPr>
          <w:b/>
          <w:bCs/>
          <w:sz w:val="28"/>
          <w:szCs w:val="28"/>
          <w:u w:val="single"/>
        </w:rPr>
        <w:t>Interview schedule</w:t>
      </w:r>
    </w:p>
    <w:p w:rsidR="00894429" w:rsidRDefault="00DA5BDE" w:rsidP="00730EFB">
      <w:pPr>
        <w:pStyle w:val="BodyText3"/>
        <w:spacing w:before="60" w:after="60" w:line="360" w:lineRule="auto"/>
        <w:rPr>
          <w:sz w:val="26"/>
          <w:szCs w:val="26"/>
        </w:rPr>
      </w:pPr>
      <w:r>
        <w:rPr>
          <w:b/>
          <w:bCs/>
          <w:sz w:val="26"/>
          <w:szCs w:val="26"/>
        </w:rPr>
        <w:t>Venue: Hall no. 15, Laxmi Building</w:t>
      </w:r>
      <w:bookmarkStart w:id="9" w:name="_GoBack"/>
      <w:bookmarkEnd w:id="9"/>
    </w:p>
    <w:p w:rsidR="00894429" w:rsidRDefault="00D70350" w:rsidP="00730EFB">
      <w:pPr>
        <w:spacing w:before="60" w:after="60" w:line="360" w:lineRule="auto"/>
        <w:ind w:left="720"/>
        <w:rPr>
          <w:b/>
          <w:bCs/>
          <w:sz w:val="26"/>
          <w:szCs w:val="26"/>
        </w:rPr>
      </w:pPr>
      <w:r>
        <w:rPr>
          <w:b/>
          <w:bCs/>
          <w:sz w:val="26"/>
          <w:szCs w:val="26"/>
        </w:rPr>
        <w:t>Friday</w:t>
      </w:r>
      <w:r w:rsidR="00710E72">
        <w:rPr>
          <w:b/>
          <w:bCs/>
          <w:sz w:val="26"/>
          <w:szCs w:val="26"/>
        </w:rPr>
        <w:t>, 13</w:t>
      </w:r>
      <w:r w:rsidR="00710E72" w:rsidRPr="009B32F5">
        <w:rPr>
          <w:b/>
          <w:bCs/>
          <w:sz w:val="26"/>
          <w:szCs w:val="26"/>
          <w:vertAlign w:val="superscript"/>
        </w:rPr>
        <w:t>th</w:t>
      </w:r>
      <w:r w:rsidR="00710E72">
        <w:rPr>
          <w:b/>
          <w:bCs/>
          <w:sz w:val="26"/>
          <w:szCs w:val="26"/>
        </w:rPr>
        <w:t xml:space="preserve"> July, 2018</w:t>
      </w:r>
      <w:r w:rsidR="001834E8">
        <w:rPr>
          <w:b/>
          <w:bCs/>
          <w:sz w:val="26"/>
          <w:szCs w:val="26"/>
        </w:rPr>
        <w:t xml:space="preserve">                                                                                                                                                                                                                                                                                                                                                                                                                                                                                                                                                                                                                                                                                                                                                                                                                                                                                                                                                                                                                                                                                                                                                                                                                                                                                                                                                                                                                                                                                    </w:t>
      </w:r>
    </w:p>
    <w:tbl>
      <w:tblPr>
        <w:tblW w:w="0" w:type="auto"/>
        <w:tblInd w:w="72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1998"/>
        <w:gridCol w:w="6527"/>
      </w:tblGrid>
      <w:tr w:rsidR="00894429" w:rsidTr="00394744">
        <w:tc>
          <w:tcPr>
            <w:tcW w:w="1998" w:type="dxa"/>
          </w:tcPr>
          <w:p w:rsidR="00894429" w:rsidRDefault="00894429" w:rsidP="00730EFB">
            <w:pPr>
              <w:spacing w:before="60" w:after="60" w:line="360" w:lineRule="auto"/>
              <w:rPr>
                <w:b/>
                <w:bCs/>
                <w:sz w:val="26"/>
                <w:szCs w:val="26"/>
              </w:rPr>
            </w:pPr>
            <w:r>
              <w:rPr>
                <w:b/>
                <w:bCs/>
                <w:sz w:val="26"/>
                <w:szCs w:val="26"/>
              </w:rPr>
              <w:t>Time</w:t>
            </w:r>
          </w:p>
        </w:tc>
        <w:tc>
          <w:tcPr>
            <w:tcW w:w="6527" w:type="dxa"/>
          </w:tcPr>
          <w:p w:rsidR="00894429" w:rsidRDefault="00894429" w:rsidP="00730EFB">
            <w:pPr>
              <w:spacing w:before="60" w:after="60" w:line="360" w:lineRule="auto"/>
              <w:rPr>
                <w:b/>
                <w:bCs/>
                <w:sz w:val="26"/>
                <w:szCs w:val="26"/>
              </w:rPr>
            </w:pPr>
            <w:r>
              <w:rPr>
                <w:b/>
                <w:bCs/>
                <w:sz w:val="26"/>
                <w:szCs w:val="26"/>
              </w:rPr>
              <w:t>Details</w:t>
            </w:r>
          </w:p>
        </w:tc>
      </w:tr>
      <w:tr w:rsidR="00894429" w:rsidTr="00394744">
        <w:tc>
          <w:tcPr>
            <w:tcW w:w="1998" w:type="dxa"/>
          </w:tcPr>
          <w:p w:rsidR="00894429" w:rsidRDefault="00894429" w:rsidP="00730EFB">
            <w:pPr>
              <w:spacing w:before="60" w:after="60" w:line="360" w:lineRule="auto"/>
              <w:rPr>
                <w:sz w:val="26"/>
                <w:szCs w:val="26"/>
              </w:rPr>
            </w:pPr>
            <w:r>
              <w:rPr>
                <w:sz w:val="26"/>
                <w:szCs w:val="26"/>
              </w:rPr>
              <w:t xml:space="preserve">11.40 to 12.00 </w:t>
            </w:r>
            <w:r>
              <w:rPr>
                <w:sz w:val="26"/>
                <w:szCs w:val="26"/>
              </w:rPr>
              <w:lastRenderedPageBreak/>
              <w:t>am</w:t>
            </w:r>
          </w:p>
        </w:tc>
        <w:tc>
          <w:tcPr>
            <w:tcW w:w="6527" w:type="dxa"/>
          </w:tcPr>
          <w:p w:rsidR="00894429" w:rsidRDefault="00894429" w:rsidP="00730EFB">
            <w:pPr>
              <w:spacing w:before="60" w:after="60" w:line="360" w:lineRule="auto"/>
              <w:rPr>
                <w:sz w:val="26"/>
                <w:szCs w:val="26"/>
              </w:rPr>
            </w:pPr>
            <w:r>
              <w:rPr>
                <w:sz w:val="26"/>
                <w:szCs w:val="26"/>
              </w:rPr>
              <w:lastRenderedPageBreak/>
              <w:t>Report at  Hall No 5 (Auditorium), Laxmi Building.</w:t>
            </w:r>
          </w:p>
        </w:tc>
      </w:tr>
      <w:tr w:rsidR="00894429" w:rsidTr="00394744">
        <w:tc>
          <w:tcPr>
            <w:tcW w:w="1998" w:type="dxa"/>
          </w:tcPr>
          <w:p w:rsidR="00894429" w:rsidRDefault="00894429" w:rsidP="00730EFB">
            <w:pPr>
              <w:spacing w:before="60" w:after="60" w:line="360" w:lineRule="auto"/>
              <w:rPr>
                <w:sz w:val="26"/>
                <w:szCs w:val="26"/>
              </w:rPr>
            </w:pPr>
            <w:r>
              <w:rPr>
                <w:sz w:val="26"/>
                <w:szCs w:val="26"/>
              </w:rPr>
              <w:lastRenderedPageBreak/>
              <w:t>12.30 pm onwards</w:t>
            </w:r>
          </w:p>
        </w:tc>
        <w:tc>
          <w:tcPr>
            <w:tcW w:w="6527" w:type="dxa"/>
          </w:tcPr>
          <w:p w:rsidR="00894429" w:rsidRDefault="00894429" w:rsidP="00730EFB">
            <w:pPr>
              <w:spacing w:before="60" w:after="60" w:line="360" w:lineRule="auto"/>
              <w:rPr>
                <w:sz w:val="26"/>
                <w:szCs w:val="26"/>
              </w:rPr>
            </w:pPr>
            <w:r>
              <w:rPr>
                <w:sz w:val="26"/>
                <w:szCs w:val="26"/>
              </w:rPr>
              <w:t>Interviews.</w:t>
            </w:r>
          </w:p>
        </w:tc>
      </w:tr>
      <w:tr w:rsidR="00894429" w:rsidTr="00394744">
        <w:tc>
          <w:tcPr>
            <w:tcW w:w="1998" w:type="dxa"/>
          </w:tcPr>
          <w:p w:rsidR="00894429" w:rsidRDefault="00894429" w:rsidP="00730EFB">
            <w:pPr>
              <w:spacing w:before="60" w:after="60" w:line="360" w:lineRule="auto"/>
              <w:rPr>
                <w:sz w:val="26"/>
                <w:szCs w:val="26"/>
              </w:rPr>
            </w:pPr>
            <w:r>
              <w:rPr>
                <w:sz w:val="26"/>
                <w:szCs w:val="26"/>
              </w:rPr>
              <w:t>After interview</w:t>
            </w:r>
          </w:p>
        </w:tc>
        <w:tc>
          <w:tcPr>
            <w:tcW w:w="6527" w:type="dxa"/>
          </w:tcPr>
          <w:p w:rsidR="00894429" w:rsidRDefault="00894429" w:rsidP="00730EFB">
            <w:pPr>
              <w:spacing w:before="60" w:after="60" w:line="360" w:lineRule="auto"/>
              <w:rPr>
                <w:sz w:val="26"/>
                <w:szCs w:val="26"/>
              </w:rPr>
            </w:pPr>
            <w:r>
              <w:rPr>
                <w:sz w:val="26"/>
                <w:szCs w:val="26"/>
              </w:rPr>
              <w:t>Other formalities and payment of fees.</w:t>
            </w:r>
          </w:p>
        </w:tc>
      </w:tr>
    </w:tbl>
    <w:p w:rsidR="00894429" w:rsidRDefault="00894429" w:rsidP="00730EFB">
      <w:pPr>
        <w:pStyle w:val="Heading2"/>
        <w:spacing w:line="360" w:lineRule="auto"/>
        <w:rPr>
          <w:szCs w:val="26"/>
        </w:rPr>
      </w:pPr>
      <w:bookmarkStart w:id="10" w:name="_Toc456357001"/>
      <w:r>
        <w:rPr>
          <w:szCs w:val="26"/>
          <w:u w:val="single"/>
        </w:rPr>
        <w:t>Documents</w:t>
      </w:r>
      <w:bookmarkEnd w:id="10"/>
    </w:p>
    <w:p w:rsidR="00894429" w:rsidRDefault="00894429" w:rsidP="00730EFB">
      <w:pPr>
        <w:pStyle w:val="BodyText3"/>
        <w:spacing w:before="60" w:after="60" w:line="360" w:lineRule="auto"/>
        <w:rPr>
          <w:rFonts w:eastAsia="Arial Unicode MS"/>
          <w:sz w:val="26"/>
          <w:szCs w:val="26"/>
        </w:rPr>
      </w:pPr>
      <w:r>
        <w:rPr>
          <w:sz w:val="26"/>
          <w:szCs w:val="26"/>
        </w:rPr>
        <w:t>You  must bring with you and submit at the time of interview the ORIGINAL and one self-attested copy of the following documents. To self-attest a copy, write 'TRUE COPY' on a visible part of the document, and sign.</w:t>
      </w:r>
    </w:p>
    <w:p w:rsidR="00894429" w:rsidRDefault="00894429" w:rsidP="00730EFB">
      <w:pPr>
        <w:numPr>
          <w:ilvl w:val="0"/>
          <w:numId w:val="6"/>
        </w:numPr>
        <w:spacing w:before="0" w:after="0" w:line="360" w:lineRule="auto"/>
        <w:rPr>
          <w:sz w:val="26"/>
          <w:szCs w:val="26"/>
        </w:rPr>
      </w:pPr>
      <w:r>
        <w:rPr>
          <w:sz w:val="26"/>
          <w:szCs w:val="26"/>
        </w:rPr>
        <w:t>Two copies of passport size recent photograph</w:t>
      </w:r>
    </w:p>
    <w:p w:rsidR="00894429" w:rsidRDefault="00894429" w:rsidP="00730EFB">
      <w:pPr>
        <w:numPr>
          <w:ilvl w:val="0"/>
          <w:numId w:val="6"/>
        </w:numPr>
        <w:spacing w:before="0" w:after="0" w:line="360" w:lineRule="auto"/>
        <w:rPr>
          <w:sz w:val="26"/>
          <w:szCs w:val="26"/>
        </w:rPr>
      </w:pPr>
      <w:r>
        <w:rPr>
          <w:sz w:val="26"/>
          <w:szCs w:val="26"/>
        </w:rPr>
        <w:t xml:space="preserve">Statement of marks of the </w:t>
      </w:r>
      <w:r>
        <w:rPr>
          <w:b/>
          <w:bCs/>
          <w:sz w:val="26"/>
          <w:szCs w:val="26"/>
        </w:rPr>
        <w:t>qualifying</w:t>
      </w:r>
      <w:r>
        <w:rPr>
          <w:sz w:val="26"/>
          <w:szCs w:val="26"/>
        </w:rPr>
        <w:t xml:space="preserve"> exam (LLB/ BA LL B). </w:t>
      </w:r>
    </w:p>
    <w:p w:rsidR="00894429" w:rsidRDefault="00894429" w:rsidP="00730EFB">
      <w:pPr>
        <w:numPr>
          <w:ilvl w:val="0"/>
          <w:numId w:val="6"/>
        </w:numPr>
        <w:spacing w:before="0" w:after="0" w:line="360" w:lineRule="auto"/>
        <w:rPr>
          <w:sz w:val="26"/>
          <w:szCs w:val="26"/>
        </w:rPr>
      </w:pPr>
      <w:r>
        <w:rPr>
          <w:sz w:val="26"/>
          <w:szCs w:val="26"/>
        </w:rPr>
        <w:t>SSC or Xth or equivalent certificate.</w:t>
      </w:r>
    </w:p>
    <w:p w:rsidR="00894429" w:rsidRDefault="00894429" w:rsidP="00730EFB">
      <w:pPr>
        <w:numPr>
          <w:ilvl w:val="0"/>
          <w:numId w:val="6"/>
        </w:numPr>
        <w:spacing w:before="0" w:after="0" w:line="360" w:lineRule="auto"/>
        <w:rPr>
          <w:sz w:val="26"/>
          <w:szCs w:val="26"/>
        </w:rPr>
      </w:pPr>
      <w:r>
        <w:rPr>
          <w:sz w:val="26"/>
          <w:szCs w:val="26"/>
        </w:rPr>
        <w:t>HSC or XII th or equivalent certificate</w:t>
      </w:r>
    </w:p>
    <w:p w:rsidR="00894429" w:rsidRDefault="00894429" w:rsidP="00730EFB">
      <w:pPr>
        <w:numPr>
          <w:ilvl w:val="0"/>
          <w:numId w:val="6"/>
        </w:numPr>
        <w:spacing w:before="0" w:after="0" w:line="360" w:lineRule="auto"/>
        <w:rPr>
          <w:sz w:val="26"/>
          <w:szCs w:val="26"/>
        </w:rPr>
      </w:pPr>
      <w:r>
        <w:rPr>
          <w:sz w:val="26"/>
          <w:szCs w:val="26"/>
        </w:rPr>
        <w:t>Graduation mark</w:t>
      </w:r>
      <w:r w:rsidR="00CE0551">
        <w:rPr>
          <w:sz w:val="26"/>
          <w:szCs w:val="26"/>
        </w:rPr>
        <w:t xml:space="preserve"> </w:t>
      </w:r>
      <w:r>
        <w:rPr>
          <w:sz w:val="26"/>
          <w:szCs w:val="26"/>
        </w:rPr>
        <w:t>sheet, if any.</w:t>
      </w:r>
    </w:p>
    <w:p w:rsidR="00894429" w:rsidRDefault="00894429" w:rsidP="00730EFB">
      <w:pPr>
        <w:numPr>
          <w:ilvl w:val="0"/>
          <w:numId w:val="6"/>
        </w:numPr>
        <w:spacing w:before="0" w:after="0" w:line="360" w:lineRule="auto"/>
        <w:rPr>
          <w:sz w:val="26"/>
          <w:szCs w:val="26"/>
        </w:rPr>
      </w:pPr>
      <w:r>
        <w:rPr>
          <w:sz w:val="26"/>
          <w:szCs w:val="26"/>
        </w:rPr>
        <w:t>B A LL B or LL B mark</w:t>
      </w:r>
      <w:r w:rsidR="00CE0551">
        <w:rPr>
          <w:sz w:val="26"/>
          <w:szCs w:val="26"/>
        </w:rPr>
        <w:t xml:space="preserve"> </w:t>
      </w:r>
      <w:r>
        <w:rPr>
          <w:sz w:val="26"/>
          <w:szCs w:val="26"/>
        </w:rPr>
        <w:t>sheet (conversion pattern for graded mark</w:t>
      </w:r>
      <w:r w:rsidR="00CE0551">
        <w:rPr>
          <w:sz w:val="26"/>
          <w:szCs w:val="26"/>
        </w:rPr>
        <w:t xml:space="preserve"> </w:t>
      </w:r>
      <w:r>
        <w:rPr>
          <w:sz w:val="26"/>
          <w:szCs w:val="26"/>
        </w:rPr>
        <w:t>sheet)</w:t>
      </w:r>
    </w:p>
    <w:p w:rsidR="00894429" w:rsidRDefault="00894429" w:rsidP="00730EFB">
      <w:pPr>
        <w:numPr>
          <w:ilvl w:val="0"/>
          <w:numId w:val="6"/>
        </w:numPr>
        <w:spacing w:before="0" w:after="0" w:line="360" w:lineRule="auto"/>
        <w:rPr>
          <w:sz w:val="26"/>
          <w:szCs w:val="26"/>
        </w:rPr>
      </w:pPr>
      <w:r>
        <w:rPr>
          <w:sz w:val="26"/>
          <w:szCs w:val="26"/>
        </w:rPr>
        <w:t>Passing Certificate of BA LL B or LL B examination</w:t>
      </w:r>
    </w:p>
    <w:p w:rsidR="00894429" w:rsidRPr="00010DF5" w:rsidRDefault="00894429" w:rsidP="00730EFB">
      <w:pPr>
        <w:numPr>
          <w:ilvl w:val="0"/>
          <w:numId w:val="6"/>
        </w:numPr>
        <w:spacing w:before="0" w:after="0" w:line="360" w:lineRule="auto"/>
        <w:rPr>
          <w:sz w:val="26"/>
          <w:szCs w:val="26"/>
        </w:rPr>
      </w:pPr>
      <w:r w:rsidRPr="00010DF5">
        <w:rPr>
          <w:sz w:val="26"/>
          <w:szCs w:val="26"/>
        </w:rPr>
        <w:t>Transfer Certificate of the College or you attended.</w:t>
      </w:r>
    </w:p>
    <w:p w:rsidR="00894429" w:rsidRDefault="00894429" w:rsidP="00730EFB">
      <w:pPr>
        <w:numPr>
          <w:ilvl w:val="0"/>
          <w:numId w:val="6"/>
        </w:numPr>
        <w:spacing w:before="0" w:after="0" w:line="360" w:lineRule="auto"/>
        <w:rPr>
          <w:sz w:val="26"/>
          <w:szCs w:val="26"/>
        </w:rPr>
      </w:pPr>
      <w:r>
        <w:rPr>
          <w:sz w:val="26"/>
          <w:szCs w:val="26"/>
        </w:rPr>
        <w:t>Migration Certificate of the University or College or Board or School you attended, if it is affiliated to any university other that Savitribai Phule Pune University (If you do not have it at the time of interview, you must undertake to submit it within fifteen days from the date of admission.)</w:t>
      </w:r>
    </w:p>
    <w:p w:rsidR="00894429" w:rsidRDefault="00894429" w:rsidP="00730EFB">
      <w:pPr>
        <w:numPr>
          <w:ilvl w:val="0"/>
          <w:numId w:val="6"/>
        </w:numPr>
        <w:spacing w:before="0" w:after="0" w:line="360" w:lineRule="auto"/>
        <w:rPr>
          <w:sz w:val="26"/>
          <w:szCs w:val="26"/>
        </w:rPr>
      </w:pPr>
      <w:r>
        <w:rPr>
          <w:sz w:val="26"/>
          <w:szCs w:val="26"/>
        </w:rPr>
        <w:t xml:space="preserve">If you seek a seat in the reserved categories, </w:t>
      </w:r>
    </w:p>
    <w:p w:rsidR="00894429" w:rsidRDefault="00894429" w:rsidP="00730EFB">
      <w:pPr>
        <w:numPr>
          <w:ilvl w:val="1"/>
          <w:numId w:val="6"/>
        </w:numPr>
        <w:spacing w:before="0" w:after="0" w:line="360" w:lineRule="auto"/>
        <w:rPr>
          <w:sz w:val="26"/>
          <w:szCs w:val="26"/>
        </w:rPr>
      </w:pPr>
      <w:r>
        <w:rPr>
          <w:sz w:val="26"/>
          <w:szCs w:val="26"/>
        </w:rPr>
        <w:t>Valid and subsisting caste certificate issued by appropriate authority</w:t>
      </w:r>
    </w:p>
    <w:p w:rsidR="00894429" w:rsidRDefault="00894429" w:rsidP="00730EFB">
      <w:pPr>
        <w:numPr>
          <w:ilvl w:val="1"/>
          <w:numId w:val="6"/>
        </w:numPr>
        <w:spacing w:before="0" w:after="0" w:line="360" w:lineRule="auto"/>
        <w:rPr>
          <w:sz w:val="26"/>
          <w:szCs w:val="26"/>
        </w:rPr>
      </w:pPr>
      <w:r>
        <w:rPr>
          <w:sz w:val="26"/>
          <w:szCs w:val="26"/>
        </w:rPr>
        <w:t>A valid and subsisting certificate from the appropriate authority that you do not belong to the Creamy Layer, if you seek admission in such sub-categories among NT, VJNT, OBC, SBC to which the creamy-layer criteria is applicable.</w:t>
      </w:r>
    </w:p>
    <w:p w:rsidR="00894429" w:rsidRDefault="00894429" w:rsidP="00730EFB">
      <w:pPr>
        <w:numPr>
          <w:ilvl w:val="1"/>
          <w:numId w:val="6"/>
        </w:numPr>
        <w:spacing w:before="0" w:after="0" w:line="360" w:lineRule="auto"/>
        <w:rPr>
          <w:sz w:val="26"/>
          <w:szCs w:val="26"/>
        </w:rPr>
      </w:pPr>
      <w:r>
        <w:rPr>
          <w:sz w:val="26"/>
          <w:szCs w:val="26"/>
        </w:rPr>
        <w:lastRenderedPageBreak/>
        <w:t>A valid and subsisting certificate issued by the Civil Surgeon or Competent Authority under the Persons with Disability Act, 1995, if you seek admission and benefits in physically handicapped category.</w:t>
      </w:r>
    </w:p>
    <w:p w:rsidR="00894429" w:rsidRDefault="00894429" w:rsidP="00730EFB">
      <w:pPr>
        <w:numPr>
          <w:ilvl w:val="1"/>
          <w:numId w:val="6"/>
        </w:numPr>
        <w:spacing w:before="0" w:after="0" w:line="360" w:lineRule="auto"/>
        <w:rPr>
          <w:sz w:val="26"/>
          <w:szCs w:val="26"/>
        </w:rPr>
      </w:pPr>
      <w:r>
        <w:rPr>
          <w:sz w:val="26"/>
          <w:szCs w:val="26"/>
        </w:rPr>
        <w:t>A certificate issued by the Zilla Sainik Board if you are a child of an ex-serviceman, and issued by the appropriate authority if you are a child of an active serviceman of defence forces.</w:t>
      </w:r>
    </w:p>
    <w:p w:rsidR="00894429" w:rsidRDefault="00894429" w:rsidP="00730EFB">
      <w:pPr>
        <w:numPr>
          <w:ilvl w:val="0"/>
          <w:numId w:val="6"/>
        </w:numPr>
        <w:spacing w:before="0" w:after="0" w:line="360" w:lineRule="auto"/>
        <w:rPr>
          <w:sz w:val="26"/>
          <w:szCs w:val="26"/>
        </w:rPr>
      </w:pPr>
      <w:r>
        <w:rPr>
          <w:sz w:val="26"/>
          <w:szCs w:val="26"/>
        </w:rPr>
        <w:t>Domicile certificate (if applicable)</w:t>
      </w:r>
    </w:p>
    <w:p w:rsidR="00894429" w:rsidRPr="008F0200" w:rsidRDefault="00104B8F" w:rsidP="00730EFB">
      <w:pPr>
        <w:numPr>
          <w:ilvl w:val="0"/>
          <w:numId w:val="6"/>
        </w:numPr>
        <w:spacing w:before="0" w:after="0" w:line="360" w:lineRule="auto"/>
        <w:rPr>
          <w:b/>
          <w:bCs/>
          <w:sz w:val="26"/>
          <w:szCs w:val="26"/>
        </w:rPr>
      </w:pPr>
      <w:r>
        <w:rPr>
          <w:b/>
          <w:bCs/>
          <w:sz w:val="26"/>
          <w:szCs w:val="26"/>
        </w:rPr>
        <w:t xml:space="preserve">Print out of Online Application form </w:t>
      </w:r>
      <w:r w:rsidR="00894429" w:rsidRPr="008F0200">
        <w:rPr>
          <w:b/>
          <w:bCs/>
          <w:sz w:val="26"/>
          <w:szCs w:val="26"/>
        </w:rPr>
        <w:t xml:space="preserve"> (with Application ID)</w:t>
      </w:r>
    </w:p>
    <w:p w:rsidR="00894429" w:rsidRDefault="00894429" w:rsidP="00730EFB">
      <w:pPr>
        <w:numPr>
          <w:ilvl w:val="0"/>
          <w:numId w:val="6"/>
        </w:numPr>
        <w:spacing w:before="0" w:after="0" w:line="360" w:lineRule="auto"/>
        <w:rPr>
          <w:sz w:val="26"/>
          <w:szCs w:val="26"/>
        </w:rPr>
      </w:pPr>
      <w:r>
        <w:rPr>
          <w:sz w:val="26"/>
          <w:szCs w:val="26"/>
        </w:rPr>
        <w:t xml:space="preserve">Anti Ragging Undertakings : You are requested to fill up online Anti-Ragging undertakings on :  </w:t>
      </w:r>
      <w:hyperlink r:id="rId6" w:history="1">
        <w:r>
          <w:rPr>
            <w:rStyle w:val="Hyperlink"/>
            <w:sz w:val="26"/>
            <w:szCs w:val="26"/>
          </w:rPr>
          <w:t>www.amanmovement.org</w:t>
        </w:r>
      </w:hyperlink>
      <w:r>
        <w:rPr>
          <w:sz w:val="26"/>
          <w:szCs w:val="26"/>
        </w:rPr>
        <w:t xml:space="preserve"> OR </w:t>
      </w:r>
      <w:hyperlink r:id="rId7" w:history="1">
        <w:r>
          <w:rPr>
            <w:rStyle w:val="Hyperlink"/>
            <w:sz w:val="26"/>
            <w:szCs w:val="26"/>
          </w:rPr>
          <w:t>www.antiragging.in</w:t>
        </w:r>
      </w:hyperlink>
      <w:r>
        <w:rPr>
          <w:color w:val="FF0000"/>
          <w:sz w:val="26"/>
          <w:szCs w:val="26"/>
        </w:rPr>
        <w:t xml:space="preserve"> </w:t>
      </w:r>
      <w:r>
        <w:rPr>
          <w:sz w:val="26"/>
          <w:szCs w:val="26"/>
        </w:rPr>
        <w:t xml:space="preserve"> </w:t>
      </w:r>
    </w:p>
    <w:p w:rsidR="00894429" w:rsidRPr="00F254E2" w:rsidRDefault="00894429" w:rsidP="00730EFB">
      <w:pPr>
        <w:pStyle w:val="Heading2"/>
        <w:spacing w:line="360" w:lineRule="auto"/>
        <w:rPr>
          <w:szCs w:val="26"/>
          <w:u w:val="single"/>
        </w:rPr>
      </w:pPr>
      <w:bookmarkStart w:id="11" w:name="_Toc456357002"/>
      <w:r w:rsidRPr="00F254E2">
        <w:rPr>
          <w:szCs w:val="26"/>
          <w:u w:val="single"/>
        </w:rPr>
        <w:t>Fees</w:t>
      </w:r>
      <w:bookmarkEnd w:id="11"/>
    </w:p>
    <w:p w:rsidR="00894429" w:rsidRDefault="00894429" w:rsidP="00730EFB">
      <w:pPr>
        <w:numPr>
          <w:ilvl w:val="0"/>
          <w:numId w:val="5"/>
        </w:numPr>
        <w:spacing w:before="60" w:after="60" w:line="360" w:lineRule="auto"/>
        <w:rPr>
          <w:sz w:val="26"/>
          <w:szCs w:val="26"/>
        </w:rPr>
      </w:pPr>
      <w:r>
        <w:rPr>
          <w:sz w:val="26"/>
          <w:szCs w:val="26"/>
        </w:rPr>
        <w:t>Once we decide to admit you after your interview, you must pay fees within two days of admission.</w:t>
      </w:r>
    </w:p>
    <w:p w:rsidR="00F254E2" w:rsidRPr="00F254E2" w:rsidRDefault="00F254E2" w:rsidP="00F254E2">
      <w:pPr>
        <w:spacing w:before="0" w:after="0" w:line="360" w:lineRule="auto"/>
        <w:rPr>
          <w:b/>
          <w:bCs/>
          <w:color w:val="000000" w:themeColor="text1"/>
          <w:sz w:val="26"/>
          <w:szCs w:val="26"/>
        </w:rPr>
      </w:pPr>
      <w:r w:rsidRPr="00F254E2">
        <w:rPr>
          <w:b/>
          <w:bCs/>
          <w:color w:val="000000" w:themeColor="text1"/>
          <w:sz w:val="26"/>
          <w:szCs w:val="26"/>
        </w:rPr>
        <w:t>Payment mode of fees in online only  -</w:t>
      </w:r>
    </w:p>
    <w:p w:rsidR="00F254E2" w:rsidRPr="00F254E2" w:rsidRDefault="00F254E2" w:rsidP="00F254E2">
      <w:pPr>
        <w:spacing w:before="0" w:after="0" w:line="360" w:lineRule="auto"/>
        <w:rPr>
          <w:color w:val="000000" w:themeColor="text1"/>
          <w:sz w:val="26"/>
          <w:szCs w:val="26"/>
        </w:rPr>
      </w:pPr>
    </w:p>
    <w:p w:rsidR="00F254E2" w:rsidRPr="00F254E2" w:rsidRDefault="00F254E2" w:rsidP="00F254E2">
      <w:pPr>
        <w:spacing w:before="0" w:after="0" w:line="360" w:lineRule="auto"/>
        <w:rPr>
          <w:color w:val="000000" w:themeColor="text1"/>
          <w:sz w:val="26"/>
          <w:szCs w:val="26"/>
        </w:rPr>
      </w:pPr>
      <w:r w:rsidRPr="00F254E2">
        <w:rPr>
          <w:color w:val="000000" w:themeColor="text1"/>
          <w:sz w:val="26"/>
          <w:szCs w:val="26"/>
        </w:rPr>
        <w:t xml:space="preserve"> Payment window opens - with options SBI Internet Banking / Other Banks Internet Banking / Credit Cards. Select any one option and fill in the required details according to the nature of transaction.</w:t>
      </w:r>
    </w:p>
    <w:p w:rsidR="00894429" w:rsidRPr="00087E1E" w:rsidRDefault="00F254E2" w:rsidP="00730EFB">
      <w:pPr>
        <w:spacing w:before="0" w:after="0" w:line="360" w:lineRule="auto"/>
        <w:rPr>
          <w:sz w:val="26"/>
          <w:szCs w:val="26"/>
        </w:rPr>
      </w:pPr>
      <w:r w:rsidRPr="00F254E2">
        <w:rPr>
          <w:color w:val="000000" w:themeColor="text1"/>
          <w:sz w:val="26"/>
          <w:szCs w:val="26"/>
        </w:rPr>
        <w:t xml:space="preserve"> </w:t>
      </w:r>
      <w:r w:rsidR="00894429" w:rsidRPr="00087E1E">
        <w:rPr>
          <w:sz w:val="26"/>
          <w:szCs w:val="26"/>
        </w:rPr>
        <w:t>A Receipt will be generated which should be produced at the college office to collect Roll number and the procedure is complete.</w:t>
      </w:r>
    </w:p>
    <w:p w:rsidR="00894429" w:rsidRDefault="00894429" w:rsidP="00730EFB">
      <w:pPr>
        <w:numPr>
          <w:ilvl w:val="0"/>
          <w:numId w:val="5"/>
        </w:numPr>
        <w:spacing w:before="60" w:after="60" w:line="360" w:lineRule="auto"/>
        <w:rPr>
          <w:sz w:val="26"/>
          <w:szCs w:val="26"/>
        </w:rPr>
      </w:pPr>
      <w:r>
        <w:rPr>
          <w:sz w:val="26"/>
          <w:szCs w:val="26"/>
        </w:rPr>
        <w:t>The amount of fees you pay is as follows:</w:t>
      </w:r>
    </w:p>
    <w:tbl>
      <w:tblPr>
        <w:tblW w:w="0" w:type="auto"/>
        <w:tblInd w:w="72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4844"/>
        <w:gridCol w:w="1411"/>
      </w:tblGrid>
      <w:tr w:rsidR="00894429" w:rsidTr="00394744">
        <w:tc>
          <w:tcPr>
            <w:tcW w:w="0" w:type="auto"/>
          </w:tcPr>
          <w:p w:rsidR="00894429" w:rsidRDefault="00894429" w:rsidP="00730EFB">
            <w:pPr>
              <w:spacing w:before="60" w:after="60" w:line="360" w:lineRule="auto"/>
              <w:jc w:val="center"/>
              <w:rPr>
                <w:b/>
                <w:bCs/>
                <w:sz w:val="26"/>
                <w:szCs w:val="26"/>
              </w:rPr>
            </w:pPr>
            <w:r>
              <w:rPr>
                <w:b/>
                <w:bCs/>
                <w:sz w:val="26"/>
                <w:szCs w:val="26"/>
              </w:rPr>
              <w:t xml:space="preserve">Category </w:t>
            </w:r>
          </w:p>
        </w:tc>
        <w:tc>
          <w:tcPr>
            <w:tcW w:w="1411" w:type="dxa"/>
          </w:tcPr>
          <w:p w:rsidR="00894429" w:rsidRDefault="00894429" w:rsidP="00730EFB">
            <w:pPr>
              <w:spacing w:before="60" w:after="60" w:line="360" w:lineRule="auto"/>
              <w:jc w:val="center"/>
              <w:rPr>
                <w:b/>
                <w:bCs/>
                <w:sz w:val="26"/>
                <w:szCs w:val="26"/>
              </w:rPr>
            </w:pPr>
            <w:r>
              <w:rPr>
                <w:b/>
                <w:bCs/>
                <w:sz w:val="26"/>
                <w:szCs w:val="26"/>
              </w:rPr>
              <w:t xml:space="preserve">Amount </w:t>
            </w:r>
            <w:r>
              <w:rPr>
                <w:b/>
                <w:bCs/>
                <w:sz w:val="26"/>
                <w:szCs w:val="26"/>
              </w:rPr>
              <w:br/>
              <w:t>(Rs)</w:t>
            </w:r>
          </w:p>
        </w:tc>
      </w:tr>
      <w:tr w:rsidR="00894429" w:rsidTr="00394744">
        <w:tc>
          <w:tcPr>
            <w:tcW w:w="0" w:type="auto"/>
          </w:tcPr>
          <w:p w:rsidR="00894429" w:rsidRDefault="00894429" w:rsidP="00730EFB">
            <w:pPr>
              <w:spacing w:before="60" w:after="60" w:line="360" w:lineRule="auto"/>
              <w:rPr>
                <w:sz w:val="26"/>
                <w:szCs w:val="26"/>
              </w:rPr>
            </w:pPr>
            <w:r>
              <w:rPr>
                <w:sz w:val="26"/>
                <w:szCs w:val="26"/>
              </w:rPr>
              <w:t xml:space="preserve">Within Maharashtra State </w:t>
            </w:r>
            <w:r>
              <w:rPr>
                <w:sz w:val="26"/>
                <w:szCs w:val="26"/>
              </w:rPr>
              <w:br/>
              <w:t>(including physically handicapped category)</w:t>
            </w:r>
          </w:p>
        </w:tc>
        <w:tc>
          <w:tcPr>
            <w:tcW w:w="1411" w:type="dxa"/>
          </w:tcPr>
          <w:p w:rsidR="00894429" w:rsidRDefault="00894429" w:rsidP="00730EFB">
            <w:pPr>
              <w:tabs>
                <w:tab w:val="center" w:pos="597"/>
                <w:tab w:val="right" w:pos="1195"/>
              </w:tabs>
              <w:spacing w:before="60" w:after="60" w:line="360" w:lineRule="auto"/>
              <w:rPr>
                <w:sz w:val="26"/>
                <w:szCs w:val="26"/>
              </w:rPr>
            </w:pPr>
            <w:r>
              <w:rPr>
                <w:b/>
                <w:bCs/>
                <w:szCs w:val="24"/>
              </w:rPr>
              <w:t xml:space="preserve">    </w:t>
            </w:r>
            <w:r w:rsidR="007E74AD">
              <w:rPr>
                <w:b/>
                <w:bCs/>
                <w:szCs w:val="24"/>
              </w:rPr>
              <w:t>65,325/-</w:t>
            </w:r>
            <w:r>
              <w:rPr>
                <w:sz w:val="26"/>
                <w:szCs w:val="26"/>
              </w:rPr>
              <w:tab/>
            </w:r>
            <w:r>
              <w:rPr>
                <w:sz w:val="26"/>
                <w:szCs w:val="26"/>
              </w:rPr>
              <w:tab/>
            </w:r>
          </w:p>
        </w:tc>
      </w:tr>
      <w:tr w:rsidR="00894429" w:rsidTr="00394744">
        <w:tc>
          <w:tcPr>
            <w:tcW w:w="0" w:type="auto"/>
          </w:tcPr>
          <w:p w:rsidR="00894429" w:rsidRDefault="00894429" w:rsidP="00730EFB">
            <w:pPr>
              <w:spacing w:before="60" w:after="60" w:line="360" w:lineRule="auto"/>
              <w:rPr>
                <w:sz w:val="26"/>
                <w:szCs w:val="26"/>
              </w:rPr>
            </w:pPr>
            <w:r>
              <w:rPr>
                <w:sz w:val="26"/>
                <w:szCs w:val="26"/>
              </w:rPr>
              <w:t>Reserved Category - SC/ NT/ VJNT</w:t>
            </w:r>
          </w:p>
        </w:tc>
        <w:tc>
          <w:tcPr>
            <w:tcW w:w="1411" w:type="dxa"/>
            <w:vAlign w:val="center"/>
          </w:tcPr>
          <w:p w:rsidR="00894429" w:rsidRPr="00423D46" w:rsidRDefault="007E74AD" w:rsidP="00730EFB">
            <w:pPr>
              <w:spacing w:after="0" w:line="360" w:lineRule="auto"/>
              <w:jc w:val="center"/>
              <w:rPr>
                <w:b/>
                <w:bCs/>
                <w:szCs w:val="24"/>
              </w:rPr>
            </w:pPr>
            <w:r>
              <w:rPr>
                <w:b/>
                <w:bCs/>
                <w:szCs w:val="24"/>
              </w:rPr>
              <w:t>35175/-</w:t>
            </w:r>
          </w:p>
        </w:tc>
      </w:tr>
      <w:tr w:rsidR="00894429" w:rsidTr="00394744">
        <w:tc>
          <w:tcPr>
            <w:tcW w:w="0" w:type="auto"/>
          </w:tcPr>
          <w:p w:rsidR="00894429" w:rsidRDefault="00894429" w:rsidP="00730EFB">
            <w:pPr>
              <w:spacing w:before="60" w:after="60" w:line="360" w:lineRule="auto"/>
              <w:rPr>
                <w:sz w:val="26"/>
                <w:szCs w:val="26"/>
              </w:rPr>
            </w:pPr>
            <w:r>
              <w:rPr>
                <w:sz w:val="26"/>
                <w:szCs w:val="26"/>
              </w:rPr>
              <w:lastRenderedPageBreak/>
              <w:t xml:space="preserve">Reserved Category – ST </w:t>
            </w:r>
          </w:p>
        </w:tc>
        <w:tc>
          <w:tcPr>
            <w:tcW w:w="1411" w:type="dxa"/>
          </w:tcPr>
          <w:p w:rsidR="00894429" w:rsidRPr="00AB0E97" w:rsidRDefault="007E74AD" w:rsidP="00730EFB">
            <w:pPr>
              <w:spacing w:before="60" w:after="60" w:line="360" w:lineRule="auto"/>
              <w:jc w:val="center"/>
              <w:rPr>
                <w:b/>
                <w:bCs/>
                <w:sz w:val="26"/>
                <w:szCs w:val="26"/>
              </w:rPr>
            </w:pPr>
            <w:r w:rsidRPr="00AB0E97">
              <w:rPr>
                <w:b/>
                <w:bCs/>
                <w:sz w:val="26"/>
                <w:szCs w:val="26"/>
              </w:rPr>
              <w:t>Nil</w:t>
            </w:r>
          </w:p>
        </w:tc>
      </w:tr>
      <w:tr w:rsidR="00894429" w:rsidTr="00394744">
        <w:tc>
          <w:tcPr>
            <w:tcW w:w="0" w:type="auto"/>
          </w:tcPr>
          <w:p w:rsidR="00894429" w:rsidRDefault="00894429" w:rsidP="00730EFB">
            <w:pPr>
              <w:spacing w:before="60" w:after="60" w:line="360" w:lineRule="auto"/>
              <w:rPr>
                <w:sz w:val="26"/>
                <w:szCs w:val="26"/>
              </w:rPr>
            </w:pPr>
            <w:r>
              <w:rPr>
                <w:sz w:val="26"/>
                <w:szCs w:val="26"/>
              </w:rPr>
              <w:t xml:space="preserve">Outside Maharashtra State </w:t>
            </w:r>
            <w:r>
              <w:rPr>
                <w:sz w:val="26"/>
                <w:szCs w:val="26"/>
              </w:rPr>
              <w:br/>
              <w:t>(including physically handicapped category)</w:t>
            </w:r>
          </w:p>
        </w:tc>
        <w:tc>
          <w:tcPr>
            <w:tcW w:w="1411" w:type="dxa"/>
          </w:tcPr>
          <w:p w:rsidR="00894429" w:rsidRPr="00AB0E97" w:rsidRDefault="007E74AD" w:rsidP="00730EFB">
            <w:pPr>
              <w:spacing w:before="60" w:after="60" w:line="360" w:lineRule="auto"/>
              <w:jc w:val="center"/>
              <w:rPr>
                <w:b/>
                <w:bCs/>
                <w:sz w:val="26"/>
                <w:szCs w:val="26"/>
              </w:rPr>
            </w:pPr>
            <w:r w:rsidRPr="00AB0E97">
              <w:rPr>
                <w:b/>
                <w:bCs/>
                <w:sz w:val="26"/>
                <w:szCs w:val="26"/>
              </w:rPr>
              <w:t>93,525/-</w:t>
            </w:r>
          </w:p>
        </w:tc>
      </w:tr>
    </w:tbl>
    <w:p w:rsidR="000036F8" w:rsidRDefault="000036F8" w:rsidP="000036F8">
      <w:pPr>
        <w:spacing w:before="60" w:after="60" w:line="360" w:lineRule="auto"/>
        <w:ind w:left="360"/>
        <w:rPr>
          <w:sz w:val="26"/>
          <w:szCs w:val="26"/>
        </w:rPr>
      </w:pPr>
    </w:p>
    <w:p w:rsidR="00894429" w:rsidRDefault="00894429" w:rsidP="00730EFB">
      <w:pPr>
        <w:numPr>
          <w:ilvl w:val="0"/>
          <w:numId w:val="5"/>
        </w:numPr>
        <w:spacing w:before="60" w:after="60" w:line="360" w:lineRule="auto"/>
        <w:rPr>
          <w:sz w:val="26"/>
          <w:szCs w:val="26"/>
        </w:rPr>
      </w:pPr>
      <w:r>
        <w:rPr>
          <w:sz w:val="26"/>
          <w:szCs w:val="26"/>
        </w:rPr>
        <w:t xml:space="preserve"> If you do not pay fees within two days of the admission, you will be deemed to have given up your claim for admission, and we will admit the candidate next in order of merit.</w:t>
      </w:r>
    </w:p>
    <w:p w:rsidR="00894429" w:rsidRDefault="00894429" w:rsidP="00730EFB">
      <w:pPr>
        <w:numPr>
          <w:ilvl w:val="0"/>
          <w:numId w:val="5"/>
        </w:numPr>
        <w:spacing w:before="60" w:after="60" w:line="360" w:lineRule="auto"/>
        <w:rPr>
          <w:sz w:val="26"/>
          <w:szCs w:val="26"/>
        </w:rPr>
      </w:pPr>
      <w:r>
        <w:rPr>
          <w:sz w:val="26"/>
          <w:szCs w:val="26"/>
        </w:rPr>
        <w:t>You may refer to the Prospectus for more details about fees, payment, concessions etc.</w:t>
      </w:r>
    </w:p>
    <w:p w:rsidR="00894429" w:rsidRDefault="00894429" w:rsidP="00730EFB">
      <w:pPr>
        <w:numPr>
          <w:ilvl w:val="0"/>
          <w:numId w:val="5"/>
        </w:numPr>
        <w:spacing w:before="60" w:after="60" w:line="360" w:lineRule="auto"/>
        <w:rPr>
          <w:sz w:val="26"/>
          <w:szCs w:val="26"/>
        </w:rPr>
      </w:pPr>
      <w:r>
        <w:rPr>
          <w:sz w:val="26"/>
          <w:szCs w:val="26"/>
        </w:rPr>
        <w:t>You shall pay any increase in fees, if increased during the academic year under any rules, orders or directions given by the State Government, Pune University, the EIRA or other authorities.</w:t>
      </w:r>
    </w:p>
    <w:p w:rsidR="00DB1640" w:rsidRDefault="009C2148" w:rsidP="00730EFB">
      <w:pPr>
        <w:spacing w:line="360" w:lineRule="auto"/>
      </w:pPr>
      <w:r>
        <w:t xml:space="preserve">  </w:t>
      </w:r>
    </w:p>
    <w:p w:rsidR="009C2148" w:rsidRDefault="009C2148" w:rsidP="00730EFB">
      <w:pPr>
        <w:spacing w:line="360" w:lineRule="auto"/>
      </w:pPr>
    </w:p>
    <w:p w:rsidR="009C2148" w:rsidRDefault="009C2148" w:rsidP="00730EFB">
      <w:pPr>
        <w:spacing w:line="360" w:lineRule="auto"/>
      </w:pPr>
    </w:p>
    <w:p w:rsidR="009C2148" w:rsidRDefault="009C2148" w:rsidP="009C2148">
      <w:pPr>
        <w:spacing w:line="360" w:lineRule="auto"/>
        <w:ind w:left="2160" w:firstLine="720"/>
        <w:jc w:val="right"/>
      </w:pPr>
      <w:r>
        <w:t>Principal</w:t>
      </w:r>
    </w:p>
    <w:p w:rsidR="009C2148" w:rsidRDefault="009C2148" w:rsidP="009C2148">
      <w:pPr>
        <w:spacing w:line="360" w:lineRule="auto"/>
        <w:jc w:val="right"/>
      </w:pPr>
      <w:r>
        <w:t>ILS Law College, Pune</w:t>
      </w:r>
    </w:p>
    <w:sectPr w:rsidR="009C2148" w:rsidSect="00F845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D63B5"/>
    <w:multiLevelType w:val="hybridMultilevel"/>
    <w:tmpl w:val="B10CB93A"/>
    <w:lvl w:ilvl="0" w:tplc="2898C6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D85129A"/>
    <w:multiLevelType w:val="hybridMultilevel"/>
    <w:tmpl w:val="70280BBA"/>
    <w:lvl w:ilvl="0" w:tplc="2898C66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27F6BB7"/>
    <w:multiLevelType w:val="hybridMultilevel"/>
    <w:tmpl w:val="AB822C04"/>
    <w:lvl w:ilvl="0" w:tplc="EE4EBADA">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8466AD4"/>
    <w:multiLevelType w:val="hybridMultilevel"/>
    <w:tmpl w:val="44DE72D8"/>
    <w:lvl w:ilvl="0" w:tplc="2898C6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5623828"/>
    <w:multiLevelType w:val="hybridMultilevel"/>
    <w:tmpl w:val="4C52634C"/>
    <w:lvl w:ilvl="0" w:tplc="2898C6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69535301"/>
    <w:multiLevelType w:val="hybridMultilevel"/>
    <w:tmpl w:val="28CA45FC"/>
    <w:lvl w:ilvl="0" w:tplc="2898C66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429"/>
    <w:rsid w:val="000036F8"/>
    <w:rsid w:val="00010D3F"/>
    <w:rsid w:val="00104B8F"/>
    <w:rsid w:val="001834E8"/>
    <w:rsid w:val="001A5DAD"/>
    <w:rsid w:val="00710E72"/>
    <w:rsid w:val="00730EFB"/>
    <w:rsid w:val="00777A7F"/>
    <w:rsid w:val="007C1638"/>
    <w:rsid w:val="007E74AD"/>
    <w:rsid w:val="0088360D"/>
    <w:rsid w:val="00894429"/>
    <w:rsid w:val="009064D4"/>
    <w:rsid w:val="0097068E"/>
    <w:rsid w:val="00987DB7"/>
    <w:rsid w:val="009C2148"/>
    <w:rsid w:val="009F371B"/>
    <w:rsid w:val="00AB0E97"/>
    <w:rsid w:val="00B73B25"/>
    <w:rsid w:val="00CE0551"/>
    <w:rsid w:val="00D70350"/>
    <w:rsid w:val="00D73323"/>
    <w:rsid w:val="00DA5BDE"/>
    <w:rsid w:val="00DB1640"/>
    <w:rsid w:val="00E258E2"/>
    <w:rsid w:val="00EA7D6E"/>
    <w:rsid w:val="00EF3E97"/>
    <w:rsid w:val="00F254E2"/>
    <w:rsid w:val="00F845C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429"/>
    <w:pPr>
      <w:spacing w:before="120" w:after="120" w:line="240" w:lineRule="atLeast"/>
    </w:pPr>
    <w:rPr>
      <w:rFonts w:ascii="Times New Roman" w:eastAsia="Times New Roman" w:hAnsi="Times New Roman" w:cs="Times New Roman"/>
      <w:sz w:val="24"/>
    </w:rPr>
  </w:style>
  <w:style w:type="paragraph" w:styleId="Heading1">
    <w:name w:val="heading 1"/>
    <w:basedOn w:val="Normal"/>
    <w:next w:val="Normal"/>
    <w:link w:val="Heading1Char"/>
    <w:qFormat/>
    <w:rsid w:val="00894429"/>
    <w:pPr>
      <w:spacing w:line="280" w:lineRule="atLeast"/>
      <w:outlineLvl w:val="0"/>
    </w:pPr>
    <w:rPr>
      <w:rFonts w:ascii="Arial" w:hAnsi="Arial"/>
      <w:b/>
      <w:bCs/>
      <w:kern w:val="36"/>
      <w:sz w:val="28"/>
      <w:szCs w:val="26"/>
    </w:rPr>
  </w:style>
  <w:style w:type="paragraph" w:styleId="Heading2">
    <w:name w:val="heading 2"/>
    <w:basedOn w:val="Normal"/>
    <w:next w:val="Normal"/>
    <w:link w:val="Heading2Char"/>
    <w:qFormat/>
    <w:rsid w:val="00894429"/>
    <w:pPr>
      <w:keepNext/>
      <w:spacing w:before="240" w:after="60"/>
      <w:outlineLvl w:val="1"/>
    </w:pPr>
    <w:rPr>
      <w:rFonts w:ascii="Arial" w:hAnsi="Arial" w:cs="Arial"/>
      <w:b/>
      <w:bCs/>
      <w:i/>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4429"/>
    <w:rPr>
      <w:rFonts w:ascii="Arial" w:eastAsia="Times New Roman" w:hAnsi="Arial" w:cs="Times New Roman"/>
      <w:b/>
      <w:bCs/>
      <w:kern w:val="36"/>
      <w:sz w:val="28"/>
      <w:szCs w:val="26"/>
    </w:rPr>
  </w:style>
  <w:style w:type="character" w:customStyle="1" w:styleId="Heading2Char">
    <w:name w:val="Heading 2 Char"/>
    <w:basedOn w:val="DefaultParagraphFont"/>
    <w:link w:val="Heading2"/>
    <w:rsid w:val="00894429"/>
    <w:rPr>
      <w:rFonts w:ascii="Arial" w:eastAsia="Times New Roman" w:hAnsi="Arial" w:cs="Arial"/>
      <w:b/>
      <w:bCs/>
      <w:i/>
      <w:iCs/>
      <w:sz w:val="26"/>
      <w:szCs w:val="28"/>
    </w:rPr>
  </w:style>
  <w:style w:type="paragraph" w:customStyle="1" w:styleId="ilswebpages">
    <w:name w:val="ilswebpages"/>
    <w:basedOn w:val="Normal"/>
    <w:rsid w:val="00894429"/>
    <w:pPr>
      <w:spacing w:before="240" w:after="240"/>
    </w:pPr>
  </w:style>
  <w:style w:type="character" w:styleId="Hyperlink">
    <w:name w:val="Hyperlink"/>
    <w:uiPriority w:val="99"/>
    <w:rsid w:val="00894429"/>
    <w:rPr>
      <w:rFonts w:ascii="Times New Roman" w:hAnsi="Times New Roman"/>
      <w:b/>
      <w:color w:val="auto"/>
      <w:sz w:val="36"/>
      <w:u w:val="none" w:color="0000FF"/>
      <w:bdr w:val="none" w:sz="0" w:space="0" w:color="auto"/>
    </w:rPr>
  </w:style>
  <w:style w:type="paragraph" w:styleId="BodyText3">
    <w:name w:val="Body Text 3"/>
    <w:basedOn w:val="Normal"/>
    <w:link w:val="BodyText3Char"/>
    <w:semiHidden/>
    <w:rsid w:val="00894429"/>
    <w:rPr>
      <w:sz w:val="22"/>
    </w:rPr>
  </w:style>
  <w:style w:type="character" w:customStyle="1" w:styleId="BodyText3Char">
    <w:name w:val="Body Text 3 Char"/>
    <w:basedOn w:val="DefaultParagraphFont"/>
    <w:link w:val="BodyText3"/>
    <w:semiHidden/>
    <w:rsid w:val="00894429"/>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429"/>
    <w:pPr>
      <w:spacing w:before="120" w:after="120" w:line="240" w:lineRule="atLeast"/>
    </w:pPr>
    <w:rPr>
      <w:rFonts w:ascii="Times New Roman" w:eastAsia="Times New Roman" w:hAnsi="Times New Roman" w:cs="Times New Roman"/>
      <w:sz w:val="24"/>
    </w:rPr>
  </w:style>
  <w:style w:type="paragraph" w:styleId="Heading1">
    <w:name w:val="heading 1"/>
    <w:basedOn w:val="Normal"/>
    <w:next w:val="Normal"/>
    <w:link w:val="Heading1Char"/>
    <w:qFormat/>
    <w:rsid w:val="00894429"/>
    <w:pPr>
      <w:spacing w:line="280" w:lineRule="atLeast"/>
      <w:outlineLvl w:val="0"/>
    </w:pPr>
    <w:rPr>
      <w:rFonts w:ascii="Arial" w:hAnsi="Arial"/>
      <w:b/>
      <w:bCs/>
      <w:kern w:val="36"/>
      <w:sz w:val="28"/>
      <w:szCs w:val="26"/>
    </w:rPr>
  </w:style>
  <w:style w:type="paragraph" w:styleId="Heading2">
    <w:name w:val="heading 2"/>
    <w:basedOn w:val="Normal"/>
    <w:next w:val="Normal"/>
    <w:link w:val="Heading2Char"/>
    <w:qFormat/>
    <w:rsid w:val="00894429"/>
    <w:pPr>
      <w:keepNext/>
      <w:spacing w:before="240" w:after="60"/>
      <w:outlineLvl w:val="1"/>
    </w:pPr>
    <w:rPr>
      <w:rFonts w:ascii="Arial" w:hAnsi="Arial" w:cs="Arial"/>
      <w:b/>
      <w:bCs/>
      <w:i/>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4429"/>
    <w:rPr>
      <w:rFonts w:ascii="Arial" w:eastAsia="Times New Roman" w:hAnsi="Arial" w:cs="Times New Roman"/>
      <w:b/>
      <w:bCs/>
      <w:kern w:val="36"/>
      <w:sz w:val="28"/>
      <w:szCs w:val="26"/>
    </w:rPr>
  </w:style>
  <w:style w:type="character" w:customStyle="1" w:styleId="Heading2Char">
    <w:name w:val="Heading 2 Char"/>
    <w:basedOn w:val="DefaultParagraphFont"/>
    <w:link w:val="Heading2"/>
    <w:rsid w:val="00894429"/>
    <w:rPr>
      <w:rFonts w:ascii="Arial" w:eastAsia="Times New Roman" w:hAnsi="Arial" w:cs="Arial"/>
      <w:b/>
      <w:bCs/>
      <w:i/>
      <w:iCs/>
      <w:sz w:val="26"/>
      <w:szCs w:val="28"/>
    </w:rPr>
  </w:style>
  <w:style w:type="paragraph" w:customStyle="1" w:styleId="ilswebpages">
    <w:name w:val="ilswebpages"/>
    <w:basedOn w:val="Normal"/>
    <w:rsid w:val="00894429"/>
    <w:pPr>
      <w:spacing w:before="240" w:after="240"/>
    </w:pPr>
  </w:style>
  <w:style w:type="character" w:styleId="Hyperlink">
    <w:name w:val="Hyperlink"/>
    <w:uiPriority w:val="99"/>
    <w:rsid w:val="00894429"/>
    <w:rPr>
      <w:rFonts w:ascii="Times New Roman" w:hAnsi="Times New Roman"/>
      <w:b/>
      <w:color w:val="auto"/>
      <w:sz w:val="36"/>
      <w:u w:val="none" w:color="0000FF"/>
      <w:bdr w:val="none" w:sz="0" w:space="0" w:color="auto"/>
    </w:rPr>
  </w:style>
  <w:style w:type="paragraph" w:styleId="BodyText3">
    <w:name w:val="Body Text 3"/>
    <w:basedOn w:val="Normal"/>
    <w:link w:val="BodyText3Char"/>
    <w:semiHidden/>
    <w:rsid w:val="00894429"/>
    <w:rPr>
      <w:sz w:val="22"/>
    </w:rPr>
  </w:style>
  <w:style w:type="character" w:customStyle="1" w:styleId="BodyText3Char">
    <w:name w:val="Body Text 3 Char"/>
    <w:basedOn w:val="DefaultParagraphFont"/>
    <w:link w:val="BodyText3"/>
    <w:semiHidden/>
    <w:rsid w:val="0089442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ntiraggin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nmovement.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SmitaW</dc:creator>
  <cp:lastModifiedBy>ganesh</cp:lastModifiedBy>
  <cp:revision>8</cp:revision>
  <dcterms:created xsi:type="dcterms:W3CDTF">2018-07-11T11:09:00Z</dcterms:created>
  <dcterms:modified xsi:type="dcterms:W3CDTF">2018-07-11T11:31:00Z</dcterms:modified>
</cp:coreProperties>
</file>