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62" w:rsidRDefault="00320662" w:rsidP="00320662">
      <w:pPr>
        <w:shd w:val="clear" w:color="auto" w:fill="FFFFFF"/>
        <w:spacing w:after="240" w:line="293" w:lineRule="atLeast"/>
        <w:ind w:right="-691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222222"/>
          <w:sz w:val="26"/>
          <w:szCs w:val="26"/>
        </w:rPr>
        <w:t>ILS Law College, Pune 411 004</w:t>
      </w:r>
    </w:p>
    <w:p w:rsidR="00320662" w:rsidRDefault="00320662" w:rsidP="00320662">
      <w:pPr>
        <w:shd w:val="clear" w:color="auto" w:fill="FFFFFF"/>
        <w:ind w:right="-691"/>
        <w:jc w:val="center"/>
        <w:rPr>
          <w:rFonts w:ascii="Arial" w:hAnsi="Arial" w:cs="Arial"/>
          <w:color w:val="222222"/>
          <w:sz w:val="28"/>
        </w:rPr>
      </w:pPr>
      <w:r>
        <w:rPr>
          <w:rFonts w:ascii="Calibri" w:hAnsi="Calibri" w:cs="Calibri"/>
          <w:b/>
          <w:bCs/>
          <w:color w:val="222222"/>
          <w:sz w:val="36"/>
          <w:szCs w:val="32"/>
          <w:u w:val="single"/>
        </w:rPr>
        <w:t>Best Student Awards 2018-19</w:t>
      </w:r>
    </w:p>
    <w:p w:rsidR="00320662" w:rsidRDefault="00320662" w:rsidP="00320662">
      <w:pPr>
        <w:shd w:val="clear" w:color="auto" w:fill="FFFFFF"/>
        <w:ind w:right="-691"/>
        <w:jc w:val="both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222222"/>
          <w:sz w:val="26"/>
          <w:szCs w:val="26"/>
        </w:rPr>
        <w:t> </w:t>
      </w:r>
    </w:p>
    <w:p w:rsidR="00320662" w:rsidRDefault="00320662" w:rsidP="00320662">
      <w:pPr>
        <w:shd w:val="clear" w:color="auto" w:fill="FFFFFF"/>
        <w:ind w:right="-691"/>
        <w:jc w:val="both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 xml:space="preserve">For students </w:t>
      </w: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 xml:space="preserve">for </w:t>
      </w: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>V B.</w:t>
      </w: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>A</w:t>
      </w: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>.</w:t>
      </w: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color w:val="222222"/>
          <w:sz w:val="28"/>
          <w:szCs w:val="28"/>
          <w:u w:val="single"/>
        </w:rPr>
        <w:t>LL.B.</w:t>
      </w:r>
    </w:p>
    <w:p w:rsidR="00320662" w:rsidRDefault="00320662" w:rsidP="00320662">
      <w:pPr>
        <w:shd w:val="clear" w:color="auto" w:fill="FFFFFF"/>
        <w:ind w:right="-691"/>
        <w:jc w:val="both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6"/>
          <w:szCs w:val="26"/>
        </w:rPr>
        <w:t> </w:t>
      </w:r>
    </w:p>
    <w:p w:rsidR="00320662" w:rsidRDefault="00320662" w:rsidP="00320662">
      <w:pPr>
        <w:shd w:val="clear" w:color="auto" w:fill="FFFFFF"/>
        <w:spacing w:after="240"/>
        <w:ind w:right="-691"/>
        <w:jc w:val="both"/>
        <w:rPr>
          <w:rFonts w:ascii="Calibri" w:hAnsi="Calibri" w:cs="Calibri"/>
          <w:color w:val="222222"/>
          <w:sz w:val="26"/>
          <w:szCs w:val="26"/>
        </w:rPr>
      </w:pPr>
      <w:r>
        <w:rPr>
          <w:rFonts w:ascii="Calibri" w:hAnsi="Calibri" w:cs="Calibri"/>
          <w:color w:val="222222"/>
          <w:sz w:val="26"/>
          <w:szCs w:val="26"/>
        </w:rPr>
        <w:t>We proceed to nominate students for award of the following Awards for academic year 2018-19 : </w:t>
      </w:r>
    </w:p>
    <w:p w:rsidR="00320662" w:rsidRPr="00320662" w:rsidRDefault="00320662" w:rsidP="00320662">
      <w:pPr>
        <w:shd w:val="clear" w:color="auto" w:fill="FFFFFF"/>
        <w:ind w:left="720" w:right="-691"/>
        <w:jc w:val="both"/>
        <w:rPr>
          <w:rFonts w:ascii="Calibri" w:hAnsi="Calibri" w:cs="Calibri"/>
          <w:b/>
          <w:color w:val="222222"/>
          <w:sz w:val="26"/>
          <w:szCs w:val="26"/>
        </w:rPr>
      </w:pPr>
      <w:r w:rsidRPr="00320662">
        <w:rPr>
          <w:rFonts w:ascii="Calibri" w:hAnsi="Calibri" w:cs="Calibri"/>
          <w:b/>
          <w:color w:val="222222"/>
          <w:sz w:val="26"/>
          <w:szCs w:val="26"/>
        </w:rPr>
        <w:t>Late Shri. Balwant Kulkarni Best Student Award (For Students of Vth Year of the Five Year Law Course)</w:t>
      </w:r>
    </w:p>
    <w:p w:rsidR="00320662" w:rsidRDefault="00320662" w:rsidP="00320662">
      <w:pPr>
        <w:shd w:val="clear" w:color="auto" w:fill="FFFFFF"/>
        <w:ind w:right="-691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Calibri" w:hAnsi="Calibri" w:cs="Calibri"/>
          <w:color w:val="222222"/>
          <w:sz w:val="26"/>
          <w:szCs w:val="26"/>
        </w:rPr>
        <w:t> </w:t>
      </w:r>
    </w:p>
    <w:p w:rsidR="00320662" w:rsidRDefault="00320662" w:rsidP="00320662">
      <w:pPr>
        <w:shd w:val="clear" w:color="auto" w:fill="FFFFFF"/>
        <w:spacing w:after="240" w:line="224" w:lineRule="atLeast"/>
        <w:ind w:right="-691"/>
        <w:jc w:val="both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6"/>
          <w:szCs w:val="26"/>
        </w:rPr>
        <w:t>Students are requested to assist the faculty by filling a form giving relevant details. Students who wish to assist the faculty by filling a form and giving relevant details for nomination of ‘Best Student’ award, </w:t>
      </w:r>
      <w:r>
        <w:rPr>
          <w:rFonts w:ascii="Calibri" w:hAnsi="Calibri" w:cs="Calibri"/>
          <w:b/>
          <w:bCs/>
          <w:color w:val="222222"/>
          <w:sz w:val="26"/>
          <w:szCs w:val="26"/>
          <w:u w:val="single"/>
        </w:rPr>
        <w:t>are required to submit duly filled in form to Ms. Aparna Tatke (opposite Principal’s Office) on or before Wednesday, 27</w:t>
      </w:r>
      <w:r>
        <w:rPr>
          <w:rFonts w:ascii="Calibri" w:hAnsi="Calibri" w:cs="Calibri"/>
          <w:b/>
          <w:bCs/>
          <w:color w:val="222222"/>
          <w:sz w:val="26"/>
          <w:szCs w:val="26"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color w:val="222222"/>
          <w:sz w:val="26"/>
          <w:szCs w:val="26"/>
          <w:u w:val="single"/>
        </w:rPr>
        <w:t xml:space="preserve"> February 2019 till 1.00 p.m. </w:t>
      </w:r>
      <w:r>
        <w:rPr>
          <w:rFonts w:ascii="Calibri" w:hAnsi="Calibri" w:cs="Calibri"/>
          <w:color w:val="222222"/>
          <w:sz w:val="26"/>
          <w:szCs w:val="26"/>
        </w:rPr>
        <w:t>The forms are available on College website.</w:t>
      </w:r>
    </w:p>
    <w:p w:rsidR="00320662" w:rsidRDefault="00320662" w:rsidP="00320662">
      <w:pPr>
        <w:shd w:val="clear" w:color="auto" w:fill="FFFFFF"/>
        <w:spacing w:after="240"/>
        <w:ind w:right="-691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Calibri" w:hAnsi="Calibri" w:cs="Calibri"/>
          <w:color w:val="222222"/>
          <w:sz w:val="26"/>
          <w:szCs w:val="26"/>
        </w:rPr>
        <w:t>Students must ensure before submitting their form: </w:t>
      </w:r>
    </w:p>
    <w:p w:rsidR="00320662" w:rsidRDefault="00320662" w:rsidP="00320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right="-691"/>
        <w:jc w:val="both"/>
        <w:rPr>
          <w:rFonts w:ascii="Calibri" w:eastAsia="Times New Roman" w:hAnsi="Calibri" w:cs="Calibri"/>
          <w:color w:val="222222"/>
          <w:sz w:val="26"/>
          <w:szCs w:val="26"/>
        </w:rPr>
      </w:pPr>
      <w:r>
        <w:rPr>
          <w:rFonts w:ascii="Calibri" w:eastAsia="Times New Roman" w:hAnsi="Calibri" w:cs="Calibri"/>
          <w:color w:val="222222"/>
          <w:sz w:val="26"/>
          <w:szCs w:val="26"/>
        </w:rPr>
        <w:t>Student should have 75% or more attendance in the final year (each term) till 26</w:t>
      </w:r>
      <w:r>
        <w:rPr>
          <w:rFonts w:ascii="Calibri" w:eastAsia="Times New Roman" w:hAnsi="Calibri" w:cs="Calibri"/>
          <w:color w:val="222222"/>
          <w:sz w:val="26"/>
          <w:szCs w:val="26"/>
          <w:vertAlign w:val="superscript"/>
        </w:rPr>
        <w:t>th</w:t>
      </w:r>
      <w:r>
        <w:rPr>
          <w:rFonts w:ascii="Calibri" w:eastAsia="Times New Roman" w:hAnsi="Calibri" w:cs="Calibri"/>
          <w:color w:val="222222"/>
          <w:sz w:val="26"/>
          <w:szCs w:val="26"/>
        </w:rPr>
        <w:t xml:space="preserve"> February 2019. No relaxation will be given on medical grounds. Credits in attendance will be considered only for representing ILS Law College at any competition.</w:t>
      </w:r>
    </w:p>
    <w:p w:rsidR="00320662" w:rsidRDefault="00320662" w:rsidP="00320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right="-691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Calibri" w:eastAsia="Times New Roman" w:hAnsi="Calibri" w:cs="Calibri"/>
          <w:color w:val="222222"/>
          <w:sz w:val="26"/>
          <w:szCs w:val="26"/>
        </w:rPr>
        <w:t>Student has not failed in any subject at any examination of the BA LLB / LLB Course in papers in which he/she has appeared.</w:t>
      </w:r>
    </w:p>
    <w:p w:rsidR="00320662" w:rsidRDefault="00320662" w:rsidP="00320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right="-691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Calibri" w:eastAsia="Times New Roman" w:hAnsi="Calibri" w:cs="Calibri"/>
          <w:color w:val="222222"/>
          <w:sz w:val="26"/>
          <w:szCs w:val="26"/>
        </w:rPr>
        <w:t xml:space="preserve">Student should not have got an ‘ATKT’ at II LLB / IV BA LLB. </w:t>
      </w:r>
    </w:p>
    <w:p w:rsidR="00320662" w:rsidRDefault="00320662" w:rsidP="00320662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ind w:left="360" w:right="-691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Calibri" w:eastAsia="Times New Roman" w:hAnsi="Calibri" w:cs="Calibri"/>
          <w:color w:val="222222"/>
          <w:sz w:val="26"/>
          <w:szCs w:val="26"/>
        </w:rPr>
        <w:t>No disciplinary or similar action has been taken against the student by the College, University, Indian Law Society or any court.</w:t>
      </w:r>
    </w:p>
    <w:p w:rsidR="00320662" w:rsidRDefault="00320662" w:rsidP="00320662">
      <w:pPr>
        <w:shd w:val="clear" w:color="auto" w:fill="FFFFFF"/>
        <w:spacing w:after="120"/>
        <w:ind w:right="-691"/>
        <w:jc w:val="both"/>
        <w:rPr>
          <w:color w:val="222222"/>
        </w:rPr>
      </w:pPr>
      <w:r>
        <w:rPr>
          <w:rFonts w:ascii="Calibri" w:hAnsi="Calibri" w:cs="Calibri"/>
          <w:color w:val="222222"/>
          <w:sz w:val="26"/>
          <w:szCs w:val="26"/>
        </w:rPr>
        <w:t>Interviews will be held on Wednesday, 27</w:t>
      </w:r>
      <w:r>
        <w:rPr>
          <w:rFonts w:ascii="Calibri" w:hAnsi="Calibri" w:cs="Calibri"/>
          <w:color w:val="222222"/>
          <w:sz w:val="26"/>
          <w:szCs w:val="26"/>
          <w:vertAlign w:val="superscript"/>
        </w:rPr>
        <w:t>th</w:t>
      </w:r>
      <w:r>
        <w:rPr>
          <w:rFonts w:ascii="Calibri" w:hAnsi="Calibri" w:cs="Calibri"/>
          <w:color w:val="222222"/>
          <w:sz w:val="26"/>
          <w:szCs w:val="26"/>
        </w:rPr>
        <w:t xml:space="preserve"> February 2019 at 2.00 p.m. in Principal’s Office. </w:t>
      </w:r>
    </w:p>
    <w:p w:rsidR="00320662" w:rsidRDefault="00320662" w:rsidP="00320662">
      <w:pPr>
        <w:shd w:val="clear" w:color="auto" w:fill="FFFFFF"/>
        <w:spacing w:after="120"/>
        <w:ind w:right="-691"/>
        <w:jc w:val="both"/>
        <w:rPr>
          <w:color w:val="222222"/>
        </w:rPr>
      </w:pPr>
      <w:r>
        <w:rPr>
          <w:rFonts w:ascii="Calibri" w:hAnsi="Calibri" w:cs="Calibri"/>
          <w:color w:val="222222"/>
          <w:sz w:val="26"/>
          <w:szCs w:val="26"/>
        </w:rPr>
        <w:t>Nomination will not be restricted to students who submit information as above.</w:t>
      </w:r>
    </w:p>
    <w:p w:rsidR="00320662" w:rsidRDefault="00320662" w:rsidP="00320662">
      <w:pPr>
        <w:shd w:val="clear" w:color="auto" w:fill="FFFFFF"/>
        <w:spacing w:after="120"/>
        <w:ind w:right="-691"/>
        <w:jc w:val="both"/>
        <w:rPr>
          <w:color w:val="222222"/>
        </w:rPr>
      </w:pPr>
      <w:r>
        <w:rPr>
          <w:rFonts w:ascii="Calibri" w:hAnsi="Calibri" w:cs="Calibri"/>
          <w:color w:val="222222"/>
          <w:sz w:val="26"/>
          <w:szCs w:val="26"/>
        </w:rPr>
        <w:t> </w:t>
      </w:r>
    </w:p>
    <w:p w:rsidR="00320662" w:rsidRDefault="00320662" w:rsidP="00320662">
      <w:pPr>
        <w:shd w:val="clear" w:color="auto" w:fill="FFFFFF"/>
        <w:ind w:right="-691"/>
        <w:jc w:val="both"/>
        <w:rPr>
          <w:color w:val="222222"/>
        </w:rPr>
      </w:pPr>
      <w:r>
        <w:rPr>
          <w:rFonts w:ascii="Calibri" w:hAnsi="Calibri" w:cs="Calibri"/>
          <w:color w:val="222222"/>
          <w:sz w:val="26"/>
          <w:szCs w:val="26"/>
        </w:rPr>
        <w:t xml:space="preserve">Dt/ 26-02-2019                                                                                        </w:t>
      </w:r>
      <w:r w:rsidR="00B869AA">
        <w:rPr>
          <w:rFonts w:ascii="Calibri" w:hAnsi="Calibri" w:cs="Calibri"/>
          <w:color w:val="222222"/>
          <w:sz w:val="26"/>
          <w:szCs w:val="26"/>
        </w:rPr>
        <w:t xml:space="preserve">                </w:t>
      </w:r>
      <w:bookmarkStart w:id="0" w:name="_GoBack"/>
      <w:bookmarkEnd w:id="0"/>
      <w:r>
        <w:rPr>
          <w:rFonts w:ascii="Calibri" w:hAnsi="Calibri" w:cs="Calibri"/>
          <w:color w:val="222222"/>
          <w:sz w:val="26"/>
          <w:szCs w:val="26"/>
        </w:rPr>
        <w:t>- Dr. Deepa Paturkar</w:t>
      </w:r>
    </w:p>
    <w:p w:rsidR="00320662" w:rsidRDefault="00320662" w:rsidP="00320662">
      <w:pPr>
        <w:shd w:val="clear" w:color="auto" w:fill="FFFFFF"/>
        <w:ind w:right="-691"/>
        <w:jc w:val="right"/>
        <w:rPr>
          <w:color w:val="222222"/>
        </w:rPr>
      </w:pPr>
      <w:r>
        <w:rPr>
          <w:rFonts w:ascii="Calibri" w:hAnsi="Calibri" w:cs="Calibri"/>
          <w:color w:val="222222"/>
          <w:sz w:val="26"/>
          <w:szCs w:val="26"/>
        </w:rPr>
        <w:t>Faculty Co-ordinator</w:t>
      </w:r>
    </w:p>
    <w:p w:rsidR="00320662" w:rsidRDefault="00320662" w:rsidP="00320662">
      <w:pPr>
        <w:spacing w:line="270" w:lineRule="atLeast"/>
        <w:ind w:right="-691"/>
        <w:jc w:val="center"/>
        <w:rPr>
          <w:rFonts w:ascii="Helvetica" w:hAnsi="Helvetica"/>
          <w:color w:val="444444"/>
          <w:sz w:val="19"/>
          <w:szCs w:val="19"/>
        </w:rPr>
      </w:pPr>
      <w:r>
        <w:rPr>
          <w:rFonts w:ascii="Helvetica" w:hAnsi="Helvetica"/>
          <w:color w:val="444444"/>
          <w:sz w:val="19"/>
          <w:szCs w:val="19"/>
        </w:rPr>
        <w:t> </w:t>
      </w:r>
    </w:p>
    <w:p w:rsidR="00320662" w:rsidRDefault="00320662" w:rsidP="00320662">
      <w:pPr>
        <w:spacing w:line="270" w:lineRule="atLeast"/>
        <w:ind w:right="-691"/>
        <w:jc w:val="center"/>
        <w:rPr>
          <w:rFonts w:ascii="Helvetica" w:hAnsi="Helvetica"/>
          <w:color w:val="444444"/>
          <w:sz w:val="19"/>
          <w:szCs w:val="19"/>
        </w:rPr>
      </w:pPr>
      <w:r>
        <w:rPr>
          <w:rFonts w:ascii="Helvetica" w:hAnsi="Helvetica"/>
          <w:color w:val="444444"/>
          <w:sz w:val="19"/>
          <w:szCs w:val="19"/>
        </w:rPr>
        <w:t> </w:t>
      </w:r>
    </w:p>
    <w:p w:rsidR="00320662" w:rsidRDefault="00320662" w:rsidP="00320662">
      <w:pPr>
        <w:ind w:right="-691"/>
      </w:pPr>
    </w:p>
    <w:p w:rsidR="00D44FEC" w:rsidRDefault="00D44FEC"/>
    <w:sectPr w:rsidR="00D4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8F1"/>
    <w:multiLevelType w:val="hybridMultilevel"/>
    <w:tmpl w:val="1BDA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10F0"/>
    <w:multiLevelType w:val="hybridMultilevel"/>
    <w:tmpl w:val="7BF4D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48"/>
    <w:rsid w:val="000C0948"/>
    <w:rsid w:val="00320662"/>
    <w:rsid w:val="00B869AA"/>
    <w:rsid w:val="00D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A8CF"/>
  <w15:chartTrackingRefBased/>
  <w15:docId w15:val="{87626C37-F192-4ADE-AA18-17D16D81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662"/>
    <w:pPr>
      <w:spacing w:after="160" w:line="25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2019-02-26T10:24:00Z</dcterms:created>
  <dcterms:modified xsi:type="dcterms:W3CDTF">2019-02-26T10:27:00Z</dcterms:modified>
</cp:coreProperties>
</file>